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2F98" w14:textId="77777777" w:rsidR="00972F17" w:rsidRDefault="00972F17" w:rsidP="008B2B5B">
      <w:pPr>
        <w:ind w:right="-1"/>
        <w:jc w:val="center"/>
        <w:rPr>
          <w:b/>
          <w:spacing w:val="40"/>
          <w:sz w:val="36"/>
          <w:szCs w:val="36"/>
        </w:rPr>
      </w:pPr>
    </w:p>
    <w:p w14:paraId="506A9569" w14:textId="77777777" w:rsidR="004A36B4" w:rsidRDefault="004A36B4" w:rsidP="008B2B5B">
      <w:pPr>
        <w:ind w:right="-1"/>
        <w:jc w:val="center"/>
        <w:rPr>
          <w:b/>
          <w:spacing w:val="40"/>
          <w:sz w:val="36"/>
          <w:szCs w:val="36"/>
        </w:rPr>
      </w:pPr>
    </w:p>
    <w:p w14:paraId="23F2CA04" w14:textId="77777777" w:rsidR="008B2B5B" w:rsidRPr="007A148D" w:rsidRDefault="008B2B5B" w:rsidP="008B2B5B">
      <w:pPr>
        <w:ind w:right="-1"/>
        <w:jc w:val="center"/>
        <w:rPr>
          <w:b/>
          <w:spacing w:val="40"/>
          <w:sz w:val="36"/>
          <w:szCs w:val="36"/>
        </w:rPr>
      </w:pPr>
      <w:r w:rsidRPr="007A148D">
        <w:rPr>
          <w:b/>
          <w:spacing w:val="40"/>
          <w:sz w:val="36"/>
          <w:szCs w:val="36"/>
        </w:rPr>
        <w:t>WIELKOPOLSKI</w:t>
      </w:r>
    </w:p>
    <w:p w14:paraId="343CD25F" w14:textId="77777777" w:rsidR="008B2B5B" w:rsidRPr="007A148D" w:rsidRDefault="008B2B5B" w:rsidP="008B2B5B">
      <w:pPr>
        <w:ind w:right="-1"/>
        <w:jc w:val="center"/>
        <w:rPr>
          <w:b/>
          <w:spacing w:val="40"/>
          <w:sz w:val="36"/>
          <w:szCs w:val="36"/>
        </w:rPr>
      </w:pPr>
      <w:r w:rsidRPr="007A148D">
        <w:rPr>
          <w:b/>
          <w:spacing w:val="40"/>
          <w:sz w:val="36"/>
          <w:szCs w:val="36"/>
        </w:rPr>
        <w:t>WOJEWÓDZKI INSPEKTOR</w:t>
      </w:r>
    </w:p>
    <w:p w14:paraId="1C5F54F7" w14:textId="77777777" w:rsidR="00D52F9C" w:rsidRPr="007A148D" w:rsidRDefault="008B2B5B" w:rsidP="0017767E">
      <w:pPr>
        <w:ind w:right="-1"/>
        <w:jc w:val="center"/>
        <w:rPr>
          <w:b/>
          <w:spacing w:val="40"/>
          <w:sz w:val="36"/>
          <w:szCs w:val="36"/>
        </w:rPr>
      </w:pPr>
      <w:r w:rsidRPr="007A148D">
        <w:rPr>
          <w:b/>
          <w:spacing w:val="40"/>
          <w:sz w:val="36"/>
          <w:szCs w:val="36"/>
        </w:rPr>
        <w:t>INSPEKCJI HANDLOWEJ</w:t>
      </w:r>
    </w:p>
    <w:p w14:paraId="104B4207" w14:textId="77777777" w:rsidR="008B2B5B" w:rsidRPr="00EB703A" w:rsidRDefault="008B2B5B" w:rsidP="008B2B5B">
      <w:pPr>
        <w:ind w:right="-1"/>
        <w:rPr>
          <w:b/>
          <w:sz w:val="32"/>
          <w:szCs w:val="24"/>
        </w:rPr>
      </w:pPr>
    </w:p>
    <w:p w14:paraId="3230C629" w14:textId="77777777" w:rsidR="008B2B5B" w:rsidRPr="004870F6" w:rsidRDefault="008B2B5B" w:rsidP="008B2B5B">
      <w:pPr>
        <w:ind w:right="-1"/>
        <w:jc w:val="center"/>
        <w:rPr>
          <w:b/>
          <w:sz w:val="32"/>
          <w:szCs w:val="32"/>
        </w:rPr>
      </w:pPr>
      <w:r w:rsidRPr="004870F6">
        <w:rPr>
          <w:b/>
          <w:sz w:val="32"/>
          <w:szCs w:val="32"/>
        </w:rPr>
        <w:t>Wniosek o wszczęcie postępowania w sprawie pozasądowego rozwiąz</w:t>
      </w:r>
      <w:r w:rsidR="00BE02FD">
        <w:rPr>
          <w:b/>
          <w:sz w:val="32"/>
          <w:szCs w:val="32"/>
        </w:rPr>
        <w:t>yw</w:t>
      </w:r>
      <w:r w:rsidRPr="004870F6">
        <w:rPr>
          <w:b/>
          <w:sz w:val="32"/>
          <w:szCs w:val="32"/>
        </w:rPr>
        <w:t>ania spo</w:t>
      </w:r>
      <w:r w:rsidR="00BE02FD">
        <w:rPr>
          <w:b/>
          <w:sz w:val="32"/>
          <w:szCs w:val="32"/>
        </w:rPr>
        <w:t xml:space="preserve">rów </w:t>
      </w:r>
      <w:r w:rsidRPr="004870F6">
        <w:rPr>
          <w:b/>
          <w:sz w:val="32"/>
          <w:szCs w:val="32"/>
        </w:rPr>
        <w:t>konsumencki</w:t>
      </w:r>
      <w:r w:rsidR="00BE02FD">
        <w:rPr>
          <w:b/>
          <w:sz w:val="32"/>
          <w:szCs w:val="32"/>
        </w:rPr>
        <w:t>ch</w:t>
      </w:r>
    </w:p>
    <w:p w14:paraId="142ECE8A" w14:textId="2677768E" w:rsidR="008B2B5B" w:rsidRPr="004870F6" w:rsidRDefault="008B2B5B" w:rsidP="008B2B5B">
      <w:pPr>
        <w:ind w:right="-1"/>
        <w:jc w:val="center"/>
        <w:rPr>
          <w:i/>
          <w:sz w:val="32"/>
          <w:szCs w:val="32"/>
        </w:rPr>
      </w:pPr>
      <w:r w:rsidRPr="004870F6">
        <w:rPr>
          <w:i/>
          <w:sz w:val="32"/>
          <w:szCs w:val="32"/>
        </w:rPr>
        <w:t>na podstawie art. 36 ust</w:t>
      </w:r>
      <w:r w:rsidR="00203FE3">
        <w:rPr>
          <w:i/>
          <w:sz w:val="32"/>
          <w:szCs w:val="32"/>
        </w:rPr>
        <w:t>.</w:t>
      </w:r>
      <w:r w:rsidRPr="004870F6">
        <w:rPr>
          <w:i/>
          <w:sz w:val="32"/>
          <w:szCs w:val="32"/>
        </w:rPr>
        <w:t xml:space="preserve"> 1 ustawy z dnia 15.12.2000 roku</w:t>
      </w:r>
    </w:p>
    <w:p w14:paraId="62B64E16" w14:textId="55A22636" w:rsidR="008B2B5B" w:rsidRDefault="008B2B5B" w:rsidP="008B2B5B">
      <w:pPr>
        <w:ind w:right="-1"/>
        <w:jc w:val="center"/>
        <w:rPr>
          <w:i/>
          <w:sz w:val="32"/>
          <w:szCs w:val="32"/>
        </w:rPr>
      </w:pPr>
      <w:r w:rsidRPr="004870F6">
        <w:rPr>
          <w:i/>
          <w:sz w:val="32"/>
          <w:szCs w:val="32"/>
        </w:rPr>
        <w:t xml:space="preserve">o Inspekcji Handlowej (Dz.U. z </w:t>
      </w:r>
      <w:r w:rsidR="008A20F2">
        <w:rPr>
          <w:i/>
          <w:sz w:val="32"/>
          <w:szCs w:val="32"/>
        </w:rPr>
        <w:t>202</w:t>
      </w:r>
      <w:r w:rsidR="00F0414E">
        <w:rPr>
          <w:i/>
          <w:sz w:val="32"/>
          <w:szCs w:val="32"/>
        </w:rPr>
        <w:t>5</w:t>
      </w:r>
      <w:r w:rsidR="002E0744">
        <w:rPr>
          <w:i/>
          <w:sz w:val="32"/>
          <w:szCs w:val="32"/>
        </w:rPr>
        <w:t xml:space="preserve">, poz. </w:t>
      </w:r>
      <w:r w:rsidR="00F0414E">
        <w:rPr>
          <w:i/>
          <w:sz w:val="32"/>
          <w:szCs w:val="32"/>
        </w:rPr>
        <w:t>229</w:t>
      </w:r>
      <w:r w:rsidR="002E0744">
        <w:rPr>
          <w:i/>
          <w:sz w:val="32"/>
          <w:szCs w:val="32"/>
        </w:rPr>
        <w:t xml:space="preserve"> </w:t>
      </w:r>
      <w:r w:rsidR="00760CAF">
        <w:rPr>
          <w:i/>
          <w:sz w:val="32"/>
          <w:szCs w:val="32"/>
        </w:rPr>
        <w:t>t</w:t>
      </w:r>
      <w:r w:rsidR="00F8711F">
        <w:rPr>
          <w:i/>
          <w:sz w:val="32"/>
          <w:szCs w:val="32"/>
        </w:rPr>
        <w:t>.</w:t>
      </w:r>
      <w:r w:rsidR="00760CAF">
        <w:rPr>
          <w:i/>
          <w:sz w:val="32"/>
          <w:szCs w:val="32"/>
        </w:rPr>
        <w:t>j.</w:t>
      </w:r>
      <w:r w:rsidR="002E0744">
        <w:rPr>
          <w:i/>
          <w:sz w:val="32"/>
          <w:szCs w:val="32"/>
        </w:rPr>
        <w:t>)</w:t>
      </w:r>
    </w:p>
    <w:p w14:paraId="06DE868D" w14:textId="77777777" w:rsidR="004870F6" w:rsidRPr="004870F6" w:rsidRDefault="004870F6" w:rsidP="008B2B5B">
      <w:pPr>
        <w:ind w:right="-1"/>
        <w:jc w:val="center"/>
        <w:rPr>
          <w:i/>
          <w:sz w:val="32"/>
          <w:szCs w:val="32"/>
        </w:rPr>
      </w:pPr>
    </w:p>
    <w:p w14:paraId="21DC798F" w14:textId="77777777" w:rsidR="00D52F9C" w:rsidRPr="00584B87" w:rsidRDefault="00D52F9C" w:rsidP="006C4C38">
      <w:pPr>
        <w:jc w:val="center"/>
        <w:rPr>
          <w:rFonts w:ascii="Calibri" w:hAnsi="Calibri"/>
          <w:b/>
          <w:sz w:val="32"/>
          <w:szCs w:val="32"/>
        </w:rPr>
      </w:pPr>
    </w:p>
    <w:p w14:paraId="22302E7B" w14:textId="77777777" w:rsidR="00D52F9C" w:rsidRPr="00584B87" w:rsidRDefault="00D52F9C" w:rsidP="008B2B5B">
      <w:pPr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3"/>
        <w:gridCol w:w="6695"/>
      </w:tblGrid>
      <w:tr w:rsidR="00831534" w:rsidRPr="00584B87" w14:paraId="4D2A64D1" w14:textId="77777777" w:rsidTr="008529DB">
        <w:trPr>
          <w:trHeight w:val="862"/>
        </w:trPr>
        <w:tc>
          <w:tcPr>
            <w:tcW w:w="10488" w:type="dxa"/>
            <w:gridSpan w:val="2"/>
            <w:shd w:val="clear" w:color="auto" w:fill="BFBFBF"/>
          </w:tcPr>
          <w:p w14:paraId="2D73DBC2" w14:textId="77777777" w:rsidR="00831534" w:rsidRDefault="00831534" w:rsidP="00584B87">
            <w:pPr>
              <w:ind w:right="-1"/>
              <w:rPr>
                <w:rFonts w:ascii="Calibri" w:hAnsi="Calibri"/>
                <w:b/>
                <w:sz w:val="32"/>
                <w:szCs w:val="32"/>
              </w:rPr>
            </w:pPr>
            <w:r w:rsidRPr="00584B87">
              <w:rPr>
                <w:rFonts w:ascii="Calibri" w:hAnsi="Calibri"/>
                <w:b/>
                <w:sz w:val="32"/>
                <w:szCs w:val="32"/>
              </w:rPr>
              <w:t>Wnioskodawca</w:t>
            </w:r>
          </w:p>
          <w:p w14:paraId="50C2685C" w14:textId="77777777" w:rsidR="0067086F" w:rsidRPr="0067086F" w:rsidRDefault="0067086F" w:rsidP="00584B87">
            <w:pPr>
              <w:ind w:right="-1"/>
              <w:rPr>
                <w:rFonts w:ascii="Calibri" w:hAnsi="Calibri"/>
                <w:b/>
                <w:sz w:val="24"/>
                <w:szCs w:val="24"/>
              </w:rPr>
            </w:pPr>
            <w:r w:rsidRPr="0067086F">
              <w:rPr>
                <w:rFonts w:ascii="Calibri" w:hAnsi="Calibri"/>
                <w:b/>
                <w:sz w:val="24"/>
                <w:szCs w:val="24"/>
              </w:rPr>
              <w:t xml:space="preserve">(w razie zastrzeżenia danych kontaktowych </w:t>
            </w:r>
            <w:r>
              <w:rPr>
                <w:rFonts w:ascii="Calibri" w:hAnsi="Calibri"/>
                <w:b/>
                <w:sz w:val="24"/>
                <w:szCs w:val="24"/>
              </w:rPr>
              <w:t>prosimy o wpisanie słowa „zastrzegam” w odpowiedniej rubryce)</w:t>
            </w:r>
          </w:p>
        </w:tc>
      </w:tr>
      <w:tr w:rsidR="00831534" w:rsidRPr="00584B87" w14:paraId="6C63BA8B" w14:textId="77777777" w:rsidTr="008529DB">
        <w:trPr>
          <w:trHeight w:val="975"/>
        </w:trPr>
        <w:tc>
          <w:tcPr>
            <w:tcW w:w="3652" w:type="dxa"/>
            <w:vAlign w:val="center"/>
          </w:tcPr>
          <w:p w14:paraId="6E6A8622" w14:textId="04FA35F0" w:rsidR="00831534" w:rsidRPr="00584B87" w:rsidRDefault="00831534" w:rsidP="008B2B5B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b/>
                <w:sz w:val="28"/>
                <w:szCs w:val="28"/>
              </w:rPr>
              <w:t>Imię i nazwisko/</w:t>
            </w:r>
            <w:r w:rsidR="008B2B5B">
              <w:rPr>
                <w:rFonts w:ascii="Calibri" w:hAnsi="Calibri"/>
                <w:b/>
                <w:sz w:val="28"/>
                <w:szCs w:val="28"/>
              </w:rPr>
              <w:t>Nazwa</w:t>
            </w:r>
            <w:r w:rsidR="002B314D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14:paraId="07A8A8E3" w14:textId="77777777" w:rsidR="00831534" w:rsidRPr="00584B87" w:rsidRDefault="00831534" w:rsidP="00584B87">
            <w:pPr>
              <w:ind w:right="-1"/>
              <w:rPr>
                <w:rFonts w:ascii="Calibri" w:hAnsi="Calibri"/>
                <w:b/>
                <w:sz w:val="36"/>
              </w:rPr>
            </w:pPr>
          </w:p>
        </w:tc>
      </w:tr>
      <w:tr w:rsidR="00831534" w:rsidRPr="00584B87" w14:paraId="74467472" w14:textId="77777777" w:rsidTr="008529DB">
        <w:trPr>
          <w:trHeight w:val="975"/>
        </w:trPr>
        <w:tc>
          <w:tcPr>
            <w:tcW w:w="3652" w:type="dxa"/>
            <w:vAlign w:val="center"/>
          </w:tcPr>
          <w:p w14:paraId="48F85B89" w14:textId="77777777" w:rsidR="00831534" w:rsidRPr="00584B87" w:rsidRDefault="00831534" w:rsidP="00584B87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b/>
                <w:sz w:val="28"/>
                <w:szCs w:val="28"/>
              </w:rPr>
              <w:t>Adres/siedziba</w:t>
            </w:r>
            <w:r w:rsidR="00D708A1" w:rsidRPr="00584B87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14:paraId="7ADC661E" w14:textId="77777777" w:rsidR="00831534" w:rsidRPr="00584B87" w:rsidRDefault="00831534" w:rsidP="00584B87">
            <w:pPr>
              <w:ind w:right="-1"/>
              <w:rPr>
                <w:rFonts w:ascii="Calibri" w:hAnsi="Calibri"/>
                <w:b/>
                <w:sz w:val="36"/>
              </w:rPr>
            </w:pPr>
          </w:p>
        </w:tc>
      </w:tr>
      <w:tr w:rsidR="00831534" w:rsidRPr="00584B87" w14:paraId="5DB4EE0C" w14:textId="77777777" w:rsidTr="008529DB">
        <w:trPr>
          <w:trHeight w:val="963"/>
        </w:trPr>
        <w:tc>
          <w:tcPr>
            <w:tcW w:w="3652" w:type="dxa"/>
            <w:vAlign w:val="center"/>
          </w:tcPr>
          <w:p w14:paraId="4DEE3AD1" w14:textId="44725E22" w:rsidR="00831534" w:rsidRPr="00584B87" w:rsidRDefault="00831534" w:rsidP="00584B87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b/>
                <w:sz w:val="28"/>
                <w:szCs w:val="28"/>
              </w:rPr>
              <w:t>Telefon</w:t>
            </w:r>
            <w:r w:rsidR="00291489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14:paraId="47533213" w14:textId="77777777" w:rsidR="00831534" w:rsidRPr="00584B87" w:rsidRDefault="00831534" w:rsidP="00584B87">
            <w:pPr>
              <w:ind w:right="-1"/>
              <w:rPr>
                <w:rFonts w:ascii="Calibri" w:hAnsi="Calibri"/>
                <w:b/>
                <w:sz w:val="36"/>
              </w:rPr>
            </w:pPr>
          </w:p>
        </w:tc>
      </w:tr>
      <w:tr w:rsidR="00831534" w:rsidRPr="00584B87" w14:paraId="27AF5985" w14:textId="77777777" w:rsidTr="008529DB">
        <w:trPr>
          <w:trHeight w:val="989"/>
        </w:trPr>
        <w:tc>
          <w:tcPr>
            <w:tcW w:w="3652" w:type="dxa"/>
            <w:vAlign w:val="center"/>
          </w:tcPr>
          <w:p w14:paraId="011D38D3" w14:textId="77777777" w:rsidR="001A123B" w:rsidRDefault="00831534" w:rsidP="00584B87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b/>
                <w:sz w:val="28"/>
                <w:szCs w:val="28"/>
              </w:rPr>
              <w:t>E-mail:</w:t>
            </w:r>
          </w:p>
          <w:p w14:paraId="5919B0CC" w14:textId="77777777" w:rsidR="001A123B" w:rsidRPr="00584B87" w:rsidRDefault="001A123B" w:rsidP="001A123B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836" w:type="dxa"/>
          </w:tcPr>
          <w:p w14:paraId="49A05A27" w14:textId="77777777" w:rsidR="00831534" w:rsidRPr="00584B87" w:rsidRDefault="00831534" w:rsidP="00584B87">
            <w:pPr>
              <w:ind w:right="-1"/>
              <w:rPr>
                <w:rFonts w:ascii="Calibri" w:hAnsi="Calibri"/>
                <w:b/>
                <w:sz w:val="36"/>
              </w:rPr>
            </w:pPr>
          </w:p>
        </w:tc>
      </w:tr>
      <w:tr w:rsidR="00C54DED" w:rsidRPr="00584B87" w14:paraId="545BA3C0" w14:textId="77777777" w:rsidTr="008529DB">
        <w:trPr>
          <w:trHeight w:val="981"/>
        </w:trPr>
        <w:tc>
          <w:tcPr>
            <w:tcW w:w="10488" w:type="dxa"/>
            <w:gridSpan w:val="2"/>
            <w:shd w:val="clear" w:color="auto" w:fill="BFBFBF"/>
          </w:tcPr>
          <w:p w14:paraId="0D0A0482" w14:textId="77777777" w:rsidR="00FD4AF5" w:rsidRPr="00584B87" w:rsidRDefault="00C54DED" w:rsidP="00584B87">
            <w:pPr>
              <w:ind w:right="-1"/>
              <w:rPr>
                <w:rFonts w:ascii="Calibri" w:hAnsi="Calibri"/>
                <w:b/>
                <w:sz w:val="32"/>
                <w:szCs w:val="32"/>
              </w:rPr>
            </w:pPr>
            <w:r w:rsidRPr="00584B87">
              <w:rPr>
                <w:rFonts w:ascii="Calibri" w:hAnsi="Calibri"/>
                <w:b/>
                <w:sz w:val="32"/>
                <w:szCs w:val="32"/>
              </w:rPr>
              <w:t>Druga strona sporu</w:t>
            </w:r>
            <w:r w:rsidR="00FD4AF5">
              <w:rPr>
                <w:rFonts w:ascii="Calibri" w:hAnsi="Calibri"/>
                <w:b/>
                <w:sz w:val="32"/>
                <w:szCs w:val="32"/>
              </w:rPr>
              <w:t xml:space="preserve"> konsumenckiego</w:t>
            </w:r>
          </w:p>
        </w:tc>
      </w:tr>
      <w:tr w:rsidR="00C54DED" w:rsidRPr="00584B87" w14:paraId="4B9C6BF4" w14:textId="77777777" w:rsidTr="008529DB">
        <w:trPr>
          <w:trHeight w:val="905"/>
        </w:trPr>
        <w:tc>
          <w:tcPr>
            <w:tcW w:w="3652" w:type="dxa"/>
            <w:vAlign w:val="center"/>
          </w:tcPr>
          <w:p w14:paraId="5AA5E340" w14:textId="638A7492" w:rsidR="00C54DED" w:rsidRPr="00584B87" w:rsidRDefault="00FD4AF5" w:rsidP="00584B87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Imię i nazwisko/Nazwa</w:t>
            </w:r>
            <w:r w:rsidR="002B314D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14:paraId="290BFAAC" w14:textId="77777777" w:rsidR="00C54DED" w:rsidRPr="00584B87" w:rsidRDefault="00C54DED" w:rsidP="00584B87">
            <w:pPr>
              <w:ind w:right="-1"/>
              <w:rPr>
                <w:rFonts w:ascii="Calibri" w:hAnsi="Calibri"/>
                <w:b/>
                <w:sz w:val="36"/>
              </w:rPr>
            </w:pPr>
          </w:p>
        </w:tc>
      </w:tr>
      <w:tr w:rsidR="00C54DED" w:rsidRPr="00584B87" w14:paraId="0F9EADFD" w14:textId="77777777" w:rsidTr="00291489">
        <w:trPr>
          <w:trHeight w:val="1047"/>
        </w:trPr>
        <w:tc>
          <w:tcPr>
            <w:tcW w:w="3652" w:type="dxa"/>
            <w:vAlign w:val="center"/>
          </w:tcPr>
          <w:p w14:paraId="4AE656D1" w14:textId="77777777" w:rsidR="00C54DED" w:rsidRPr="00584B87" w:rsidRDefault="00C54DED" w:rsidP="00584B87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b/>
                <w:sz w:val="28"/>
                <w:szCs w:val="28"/>
              </w:rPr>
              <w:t>Adres/siedziba:</w:t>
            </w:r>
          </w:p>
        </w:tc>
        <w:tc>
          <w:tcPr>
            <w:tcW w:w="6836" w:type="dxa"/>
          </w:tcPr>
          <w:p w14:paraId="019D6E57" w14:textId="77777777" w:rsidR="00C54DED" w:rsidRPr="00584B87" w:rsidRDefault="00C54DED" w:rsidP="00584B87">
            <w:pPr>
              <w:ind w:right="-1"/>
              <w:rPr>
                <w:rFonts w:ascii="Calibri" w:hAnsi="Calibri"/>
                <w:b/>
                <w:sz w:val="36"/>
              </w:rPr>
            </w:pPr>
          </w:p>
        </w:tc>
      </w:tr>
      <w:tr w:rsidR="00C54DED" w:rsidRPr="00584B87" w14:paraId="57F21168" w14:textId="77777777" w:rsidTr="00291489">
        <w:trPr>
          <w:trHeight w:val="991"/>
        </w:trPr>
        <w:tc>
          <w:tcPr>
            <w:tcW w:w="3652" w:type="dxa"/>
            <w:vAlign w:val="center"/>
          </w:tcPr>
          <w:p w14:paraId="55858718" w14:textId="0DF3F854" w:rsidR="00C54DED" w:rsidRPr="00584B87" w:rsidRDefault="00C54DED" w:rsidP="00FD4AF5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b/>
                <w:sz w:val="28"/>
                <w:szCs w:val="28"/>
              </w:rPr>
              <w:t>Telefon</w:t>
            </w:r>
            <w:r w:rsidR="002B314D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14:paraId="7E9C944C" w14:textId="77777777" w:rsidR="00C54DED" w:rsidRPr="00584B87" w:rsidRDefault="00C54DED" w:rsidP="00584B87">
            <w:pPr>
              <w:ind w:right="-1"/>
              <w:rPr>
                <w:rFonts w:ascii="Calibri" w:hAnsi="Calibri"/>
                <w:b/>
                <w:sz w:val="36"/>
              </w:rPr>
            </w:pPr>
          </w:p>
        </w:tc>
      </w:tr>
      <w:tr w:rsidR="00C54DED" w:rsidRPr="00584B87" w14:paraId="7350D62F" w14:textId="77777777" w:rsidTr="008529DB">
        <w:trPr>
          <w:trHeight w:val="1013"/>
        </w:trPr>
        <w:tc>
          <w:tcPr>
            <w:tcW w:w="3652" w:type="dxa"/>
            <w:vAlign w:val="center"/>
          </w:tcPr>
          <w:p w14:paraId="7C92AEE6" w14:textId="77777777" w:rsidR="00C54DED" w:rsidRPr="00584B87" w:rsidRDefault="00C54DED" w:rsidP="00584B87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b/>
                <w:sz w:val="28"/>
                <w:szCs w:val="28"/>
              </w:rPr>
              <w:t>E-mail:</w:t>
            </w:r>
          </w:p>
        </w:tc>
        <w:tc>
          <w:tcPr>
            <w:tcW w:w="6836" w:type="dxa"/>
          </w:tcPr>
          <w:p w14:paraId="224CB1E1" w14:textId="77777777" w:rsidR="00C54DED" w:rsidRPr="00584B87" w:rsidRDefault="00C54DED" w:rsidP="00584B87">
            <w:pPr>
              <w:ind w:right="-1"/>
              <w:rPr>
                <w:rFonts w:ascii="Calibri" w:hAnsi="Calibri"/>
                <w:b/>
                <w:sz w:val="36"/>
              </w:rPr>
            </w:pPr>
          </w:p>
        </w:tc>
      </w:tr>
    </w:tbl>
    <w:p w14:paraId="7F35B3EB" w14:textId="77777777" w:rsidR="00D52F9C" w:rsidRDefault="00D52F9C" w:rsidP="00D52F9C">
      <w:pPr>
        <w:pStyle w:val="Tekstprzypisudolnego"/>
      </w:pPr>
    </w:p>
    <w:p w14:paraId="4A443F79" w14:textId="77777777" w:rsidR="00D52F9C" w:rsidRDefault="00D52F9C" w:rsidP="00D52F9C">
      <w:pPr>
        <w:pStyle w:val="Tekstprzypisudolnego"/>
        <w:rPr>
          <w:rFonts w:ascii="Calibri" w:hAnsi="Calibri"/>
          <w:b/>
          <w:sz w:val="36"/>
        </w:rPr>
      </w:pPr>
    </w:p>
    <w:p w14:paraId="3743DD99" w14:textId="77777777" w:rsidR="00972F17" w:rsidRDefault="00972F17" w:rsidP="00D52F9C">
      <w:pPr>
        <w:pStyle w:val="Tekstprzypisudolnego"/>
        <w:rPr>
          <w:rFonts w:ascii="Calibri" w:hAnsi="Calibri"/>
          <w:b/>
          <w:sz w:val="36"/>
        </w:rPr>
      </w:pPr>
    </w:p>
    <w:p w14:paraId="41990BDA" w14:textId="77777777" w:rsidR="004A36B4" w:rsidRDefault="004A36B4" w:rsidP="00D52F9C">
      <w:pPr>
        <w:pStyle w:val="Tekstprzypisudolnego"/>
        <w:rPr>
          <w:rFonts w:ascii="Calibri" w:hAnsi="Calibri"/>
          <w:b/>
          <w:sz w:val="36"/>
        </w:rPr>
      </w:pPr>
    </w:p>
    <w:p w14:paraId="276878CC" w14:textId="77777777" w:rsidR="004A36B4" w:rsidRPr="00584B87" w:rsidRDefault="004A36B4" w:rsidP="00D52F9C">
      <w:pPr>
        <w:pStyle w:val="Tekstprzypisudolnego"/>
        <w:rPr>
          <w:rFonts w:ascii="Calibri" w:hAnsi="Calibri"/>
          <w:b/>
          <w:sz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6C4C38" w:rsidRPr="00584B87" w14:paraId="02D3D158" w14:textId="77777777" w:rsidTr="00D50880">
        <w:trPr>
          <w:trHeight w:val="794"/>
        </w:trPr>
        <w:tc>
          <w:tcPr>
            <w:tcW w:w="10488" w:type="dxa"/>
            <w:shd w:val="clear" w:color="auto" w:fill="BFBFBF"/>
            <w:vAlign w:val="center"/>
          </w:tcPr>
          <w:p w14:paraId="6DEEF256" w14:textId="77777777" w:rsidR="00894663" w:rsidRPr="007A148D" w:rsidRDefault="00894663" w:rsidP="00DC2C5F">
            <w:pPr>
              <w:ind w:right="-1"/>
              <w:rPr>
                <w:rFonts w:ascii="Calibri" w:hAnsi="Calibri"/>
                <w:b/>
                <w:sz w:val="32"/>
                <w:szCs w:val="32"/>
              </w:rPr>
            </w:pPr>
            <w:r w:rsidRPr="007A148D">
              <w:rPr>
                <w:rFonts w:ascii="Calibri" w:hAnsi="Calibri"/>
                <w:b/>
                <w:sz w:val="32"/>
                <w:szCs w:val="32"/>
              </w:rPr>
              <w:t>Wnioskodawca wnosi o</w:t>
            </w:r>
            <w:r w:rsidR="00FA7E38" w:rsidRPr="007A148D">
              <w:rPr>
                <w:rFonts w:ascii="Calibri" w:hAnsi="Calibri"/>
                <w:b/>
                <w:sz w:val="32"/>
                <w:szCs w:val="32"/>
              </w:rPr>
              <w:t xml:space="preserve"> postępowanie w celu</w:t>
            </w:r>
            <w:r w:rsidR="002A44F2">
              <w:rPr>
                <w:rFonts w:ascii="Calibri" w:hAnsi="Calibri"/>
                <w:b/>
                <w:sz w:val="32"/>
                <w:szCs w:val="32"/>
              </w:rPr>
              <w:t xml:space="preserve"> (zaznaczyć </w:t>
            </w:r>
            <w:r w:rsidR="002A44F2" w:rsidRPr="002A44F2">
              <w:rPr>
                <w:rFonts w:ascii="Calibri" w:hAnsi="Calibri"/>
                <w:b/>
                <w:sz w:val="32"/>
                <w:szCs w:val="32"/>
                <w:u w:val="single"/>
              </w:rPr>
              <w:t>tylko jeden</w:t>
            </w:r>
            <w:r w:rsidR="002A44F2">
              <w:rPr>
                <w:rFonts w:ascii="Calibri" w:hAnsi="Calibri"/>
                <w:b/>
                <w:sz w:val="32"/>
                <w:szCs w:val="32"/>
              </w:rPr>
              <w:t xml:space="preserve"> tryb)</w:t>
            </w:r>
          </w:p>
        </w:tc>
      </w:tr>
      <w:tr w:rsidR="00894663" w:rsidRPr="00584B87" w14:paraId="552C6791" w14:textId="77777777" w:rsidTr="00D50880">
        <w:trPr>
          <w:trHeight w:val="823"/>
        </w:trPr>
        <w:tc>
          <w:tcPr>
            <w:tcW w:w="10488" w:type="dxa"/>
            <w:vAlign w:val="center"/>
          </w:tcPr>
          <w:p w14:paraId="1312D970" w14:textId="77777777" w:rsidR="00894663" w:rsidRPr="00584B87" w:rsidRDefault="00894663" w:rsidP="00521D64">
            <w:pPr>
              <w:ind w:right="-1"/>
              <w:rPr>
                <w:rFonts w:ascii="Calibri" w:hAnsi="Calibri"/>
                <w:sz w:val="28"/>
                <w:szCs w:val="28"/>
              </w:rPr>
            </w:pPr>
            <w:r w:rsidRPr="00584B87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FA7E38">
              <w:rPr>
                <w:rFonts w:ascii="Calibri" w:hAnsi="Calibri"/>
                <w:sz w:val="28"/>
                <w:szCs w:val="28"/>
              </w:rPr>
              <w:t>umożliwienia</w:t>
            </w:r>
            <w:r w:rsidRPr="00584B87">
              <w:rPr>
                <w:rFonts w:ascii="Calibri" w:hAnsi="Calibri"/>
                <w:sz w:val="28"/>
                <w:szCs w:val="28"/>
              </w:rPr>
              <w:t xml:space="preserve"> zbliżenia stanowisk stron w celu rozwiązania sporu</w:t>
            </w:r>
            <w:r w:rsidR="00521D64">
              <w:rPr>
                <w:rFonts w:ascii="Calibri" w:hAnsi="Calibri"/>
                <w:sz w:val="28"/>
                <w:szCs w:val="28"/>
              </w:rPr>
              <w:t xml:space="preserve"> (mediacja)</w:t>
            </w:r>
          </w:p>
        </w:tc>
      </w:tr>
      <w:tr w:rsidR="006C4C38" w:rsidRPr="00584B87" w14:paraId="1D926E75" w14:textId="77777777" w:rsidTr="00D50880">
        <w:trPr>
          <w:trHeight w:val="849"/>
        </w:trPr>
        <w:tc>
          <w:tcPr>
            <w:tcW w:w="10488" w:type="dxa"/>
            <w:vAlign w:val="center"/>
          </w:tcPr>
          <w:p w14:paraId="238E1A44" w14:textId="77777777" w:rsidR="006C4C38" w:rsidRPr="00584B87" w:rsidRDefault="003624AE" w:rsidP="003D2779">
            <w:pPr>
              <w:ind w:right="-1"/>
              <w:rPr>
                <w:rFonts w:ascii="Calibri" w:hAnsi="Calibri"/>
                <w:sz w:val="28"/>
                <w:szCs w:val="28"/>
              </w:rPr>
            </w:pPr>
            <w:r w:rsidRPr="00584B87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="003D2779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A7E38">
              <w:rPr>
                <w:rFonts w:ascii="Calibri" w:hAnsi="Calibri"/>
                <w:sz w:val="28"/>
                <w:szCs w:val="28"/>
              </w:rPr>
              <w:t xml:space="preserve"> przedstawienia</w:t>
            </w:r>
            <w:r w:rsidRPr="00584B87">
              <w:rPr>
                <w:rFonts w:ascii="Calibri" w:hAnsi="Calibri"/>
                <w:sz w:val="28"/>
                <w:szCs w:val="28"/>
              </w:rPr>
              <w:t xml:space="preserve"> stronom propozycji rozwiązania sporu</w:t>
            </w:r>
            <w:r w:rsidR="00521D64">
              <w:rPr>
                <w:rFonts w:ascii="Calibri" w:hAnsi="Calibri"/>
                <w:sz w:val="28"/>
                <w:szCs w:val="28"/>
              </w:rPr>
              <w:t xml:space="preserve"> (koncyliacja)</w:t>
            </w:r>
          </w:p>
        </w:tc>
      </w:tr>
    </w:tbl>
    <w:p w14:paraId="5ACA3191" w14:textId="77777777" w:rsidR="00D50880" w:rsidRDefault="00D50880" w:rsidP="00606396">
      <w:pPr>
        <w:ind w:right="-1"/>
        <w:jc w:val="both"/>
        <w:rPr>
          <w:rFonts w:ascii="Calibri" w:hAnsi="Calibri"/>
          <w:b/>
          <w:sz w:val="28"/>
          <w:szCs w:val="28"/>
        </w:rPr>
      </w:pPr>
    </w:p>
    <w:p w14:paraId="19DC5C33" w14:textId="7894CC89" w:rsidR="004870F6" w:rsidRDefault="004870F6" w:rsidP="00606396">
      <w:pPr>
        <w:ind w:right="-1"/>
        <w:jc w:val="both"/>
        <w:rPr>
          <w:rFonts w:ascii="Calibri" w:hAnsi="Calibri"/>
          <w:b/>
          <w:sz w:val="28"/>
          <w:szCs w:val="28"/>
        </w:rPr>
      </w:pPr>
    </w:p>
    <w:p w14:paraId="7F77A923" w14:textId="77777777" w:rsidR="00610200" w:rsidRPr="00584B87" w:rsidRDefault="00610200" w:rsidP="00606396">
      <w:pPr>
        <w:ind w:right="-1"/>
        <w:jc w:val="both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1"/>
        <w:gridCol w:w="6847"/>
      </w:tblGrid>
      <w:tr w:rsidR="00A959A7" w:rsidRPr="00584B87" w14:paraId="17D03348" w14:textId="77777777" w:rsidTr="008529DB">
        <w:trPr>
          <w:trHeight w:val="668"/>
        </w:trPr>
        <w:tc>
          <w:tcPr>
            <w:tcW w:w="10488" w:type="dxa"/>
            <w:gridSpan w:val="2"/>
            <w:shd w:val="clear" w:color="auto" w:fill="BFBFBF"/>
            <w:vAlign w:val="center"/>
          </w:tcPr>
          <w:p w14:paraId="35C9BFCF" w14:textId="77777777" w:rsidR="00A959A7" w:rsidRPr="00584B87" w:rsidRDefault="00A959A7" w:rsidP="004870F6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7A148D">
              <w:rPr>
                <w:rFonts w:ascii="Calibri" w:hAnsi="Calibri"/>
                <w:b/>
                <w:sz w:val="32"/>
                <w:szCs w:val="32"/>
              </w:rPr>
              <w:t xml:space="preserve">Przedmiot sporu </w:t>
            </w:r>
            <w:r w:rsidRPr="007A148D">
              <w:rPr>
                <w:rFonts w:ascii="Calibri" w:hAnsi="Calibri"/>
                <w:sz w:val="32"/>
                <w:szCs w:val="32"/>
              </w:rPr>
              <w:t>(</w:t>
            </w:r>
            <w:r w:rsidRPr="00584B87">
              <w:rPr>
                <w:rFonts w:ascii="Calibri" w:hAnsi="Calibri"/>
                <w:sz w:val="28"/>
                <w:szCs w:val="28"/>
              </w:rPr>
              <w:t>zaznaczyć właściwy</w:t>
            </w:r>
            <w:r w:rsidR="004870F6">
              <w:rPr>
                <w:rFonts w:ascii="Calibri" w:hAnsi="Calibri"/>
                <w:sz w:val="28"/>
                <w:szCs w:val="28"/>
              </w:rPr>
              <w:t xml:space="preserve"> i podać nazwę</w:t>
            </w:r>
            <w:r w:rsidRPr="00584B87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956AB3" w:rsidRPr="00584B87" w14:paraId="64604C43" w14:textId="77777777" w:rsidTr="00D430ED">
        <w:trPr>
          <w:trHeight w:val="671"/>
        </w:trPr>
        <w:tc>
          <w:tcPr>
            <w:tcW w:w="10488" w:type="dxa"/>
            <w:gridSpan w:val="2"/>
            <w:vAlign w:val="center"/>
          </w:tcPr>
          <w:p w14:paraId="246E5BDA" w14:textId="0039F939" w:rsidR="00A925AE" w:rsidRDefault="006529F5" w:rsidP="00AC1AEB">
            <w:pPr>
              <w:ind w:right="-1"/>
              <w:rPr>
                <w:rFonts w:ascii="Calibri" w:hAnsi="Calibri"/>
                <w:sz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</w:t>
            </w:r>
            <w:r w:rsidR="007E4091">
              <w:rPr>
                <w:rFonts w:ascii="Calibri" w:hAnsi="Calibri"/>
                <w:sz w:val="28"/>
              </w:rPr>
              <w:t>Reklamacja z tytułu rękojmi (dotyczy umów zawartych do 31.12.2022 r.)</w:t>
            </w:r>
            <w:r w:rsidR="005D5543">
              <w:rPr>
                <w:rFonts w:ascii="Calibri" w:hAnsi="Calibri"/>
                <w:sz w:val="28"/>
              </w:rPr>
              <w:t>:</w:t>
            </w:r>
          </w:p>
          <w:p w14:paraId="4B1AA878" w14:textId="77777777" w:rsidR="00A925AE" w:rsidRDefault="00A925AE" w:rsidP="00AC1AEB">
            <w:pPr>
              <w:ind w:right="-1"/>
              <w:rPr>
                <w:rFonts w:ascii="Calibri" w:hAnsi="Calibri"/>
                <w:sz w:val="28"/>
              </w:rPr>
            </w:pPr>
          </w:p>
          <w:p w14:paraId="349475AB" w14:textId="77777777" w:rsidR="005D5543" w:rsidRDefault="00610200" w:rsidP="00AC1AEB">
            <w:pPr>
              <w:ind w:right="-1"/>
              <w:rPr>
                <w:rFonts w:ascii="Calibri" w:hAnsi="Calibri"/>
                <w:sz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</w:t>
            </w:r>
            <w:r w:rsidR="005D5543">
              <w:rPr>
                <w:rFonts w:ascii="Calibri" w:hAnsi="Calibri"/>
                <w:sz w:val="28"/>
              </w:rPr>
              <w:t>Brak zgodności towaru z umową (dotyczy umów zawartych po 01.01.2023 r.):</w:t>
            </w:r>
          </w:p>
          <w:p w14:paraId="294C04C9" w14:textId="64F709DB" w:rsidR="00A925AE" w:rsidRPr="00610200" w:rsidRDefault="00A925AE" w:rsidP="00AC1AEB">
            <w:pPr>
              <w:ind w:right="-1"/>
              <w:rPr>
                <w:rFonts w:ascii="Calibri" w:hAnsi="Calibri"/>
                <w:sz w:val="28"/>
              </w:rPr>
            </w:pPr>
          </w:p>
        </w:tc>
      </w:tr>
      <w:tr w:rsidR="00956AB3" w:rsidRPr="00584B87" w14:paraId="7866832B" w14:textId="77777777" w:rsidTr="004626F1">
        <w:trPr>
          <w:trHeight w:val="851"/>
        </w:trPr>
        <w:tc>
          <w:tcPr>
            <w:tcW w:w="10488" w:type="dxa"/>
            <w:gridSpan w:val="2"/>
            <w:vAlign w:val="center"/>
          </w:tcPr>
          <w:p w14:paraId="5D5A9DD9" w14:textId="77777777" w:rsidR="00956AB3" w:rsidRPr="00584B87" w:rsidRDefault="006529F5" w:rsidP="00AC1AEB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</w:t>
            </w:r>
            <w:r w:rsidR="00AC1AEB">
              <w:rPr>
                <w:rFonts w:ascii="Calibri" w:hAnsi="Calibri"/>
                <w:sz w:val="28"/>
              </w:rPr>
              <w:t>Niedostarczenie lub z</w:t>
            </w:r>
            <w:r w:rsidR="00AC1AEB" w:rsidRPr="00584B87">
              <w:rPr>
                <w:rFonts w:ascii="Calibri" w:hAnsi="Calibri"/>
                <w:sz w:val="28"/>
              </w:rPr>
              <w:t xml:space="preserve">włoka w dostarczeniu </w:t>
            </w:r>
            <w:r w:rsidR="00AC1AEB">
              <w:rPr>
                <w:rFonts w:ascii="Calibri" w:hAnsi="Calibri"/>
                <w:sz w:val="28"/>
              </w:rPr>
              <w:t>towaru:</w:t>
            </w:r>
          </w:p>
        </w:tc>
      </w:tr>
      <w:tr w:rsidR="00956AB3" w:rsidRPr="00584B87" w14:paraId="450BBCDE" w14:textId="77777777" w:rsidTr="004626F1">
        <w:trPr>
          <w:trHeight w:val="821"/>
        </w:trPr>
        <w:tc>
          <w:tcPr>
            <w:tcW w:w="10488" w:type="dxa"/>
            <w:gridSpan w:val="2"/>
            <w:vAlign w:val="center"/>
          </w:tcPr>
          <w:p w14:paraId="0FC2F3B2" w14:textId="77777777" w:rsidR="00956AB3" w:rsidRPr="00584B87" w:rsidRDefault="006529F5" w:rsidP="00AC1AEB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="00AC1AEB">
              <w:rPr>
                <w:rFonts w:ascii="Calibri" w:hAnsi="Calibri"/>
                <w:sz w:val="28"/>
              </w:rPr>
              <w:t xml:space="preserve"> Niewykonanie usługi/n</w:t>
            </w:r>
            <w:r w:rsidR="00AC1AEB" w:rsidRPr="00584B87">
              <w:rPr>
                <w:rFonts w:ascii="Calibri" w:hAnsi="Calibri"/>
                <w:sz w:val="28"/>
              </w:rPr>
              <w:t>ienależyta jakość usługi</w:t>
            </w:r>
            <w:r w:rsidR="00AC1AEB">
              <w:rPr>
                <w:rFonts w:ascii="Calibri" w:hAnsi="Calibri"/>
                <w:sz w:val="28"/>
              </w:rPr>
              <w:t>:</w:t>
            </w:r>
          </w:p>
        </w:tc>
      </w:tr>
      <w:tr w:rsidR="00956AB3" w:rsidRPr="00584B87" w14:paraId="7A00506E" w14:textId="77777777" w:rsidTr="00D430ED">
        <w:trPr>
          <w:trHeight w:val="701"/>
        </w:trPr>
        <w:tc>
          <w:tcPr>
            <w:tcW w:w="10488" w:type="dxa"/>
            <w:gridSpan w:val="2"/>
            <w:vAlign w:val="center"/>
          </w:tcPr>
          <w:p w14:paraId="6E597C3E" w14:textId="77777777" w:rsidR="00956AB3" w:rsidRPr="00584B87" w:rsidRDefault="006529F5" w:rsidP="00633420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</w:t>
            </w:r>
            <w:r w:rsidR="00633420">
              <w:rPr>
                <w:rFonts w:ascii="Calibri" w:hAnsi="Calibri"/>
                <w:sz w:val="28"/>
              </w:rPr>
              <w:t>Z</w:t>
            </w:r>
            <w:r w:rsidR="00956AB3" w:rsidRPr="00584B87">
              <w:rPr>
                <w:rFonts w:ascii="Calibri" w:hAnsi="Calibri"/>
                <w:sz w:val="28"/>
              </w:rPr>
              <w:t>włoka w świadczeniu usługi</w:t>
            </w:r>
            <w:r w:rsidR="00CC7F0F">
              <w:rPr>
                <w:rFonts w:ascii="Calibri" w:hAnsi="Calibri"/>
                <w:sz w:val="28"/>
              </w:rPr>
              <w:t>:</w:t>
            </w:r>
          </w:p>
        </w:tc>
      </w:tr>
      <w:tr w:rsidR="00956AB3" w:rsidRPr="00584B87" w14:paraId="07CE180C" w14:textId="77777777" w:rsidTr="00D430ED">
        <w:trPr>
          <w:trHeight w:val="981"/>
        </w:trPr>
        <w:tc>
          <w:tcPr>
            <w:tcW w:w="10488" w:type="dxa"/>
            <w:gridSpan w:val="2"/>
            <w:vAlign w:val="center"/>
          </w:tcPr>
          <w:p w14:paraId="791A7A2D" w14:textId="77777777" w:rsidR="00956AB3" w:rsidRPr="00584B87" w:rsidRDefault="00CC7F0F" w:rsidP="00584B87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Brak zapłaty ceny, jej części lub wynagrodzenia w kwocie</w:t>
            </w:r>
            <w:r>
              <w:rPr>
                <w:rFonts w:ascii="Calibri" w:hAnsi="Calibri"/>
                <w:sz w:val="28"/>
              </w:rPr>
              <w:t>:</w:t>
            </w:r>
          </w:p>
        </w:tc>
      </w:tr>
      <w:tr w:rsidR="00956AB3" w:rsidRPr="00584B87" w14:paraId="726E7485" w14:textId="77777777" w:rsidTr="00584B87">
        <w:trPr>
          <w:trHeight w:val="1210"/>
        </w:trPr>
        <w:tc>
          <w:tcPr>
            <w:tcW w:w="3510" w:type="dxa"/>
            <w:vAlign w:val="center"/>
          </w:tcPr>
          <w:p w14:paraId="087D360A" w14:textId="77777777" w:rsidR="00956AB3" w:rsidRPr="00584B87" w:rsidRDefault="006529F5" w:rsidP="006529F5">
            <w:pPr>
              <w:rPr>
                <w:sz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</w:t>
            </w:r>
            <w:r w:rsidR="00956AB3" w:rsidRPr="00584B87">
              <w:rPr>
                <w:rFonts w:ascii="Calibri" w:hAnsi="Calibri"/>
                <w:sz w:val="28"/>
              </w:rPr>
              <w:t>Problem innego typu:</w:t>
            </w:r>
          </w:p>
        </w:tc>
        <w:tc>
          <w:tcPr>
            <w:tcW w:w="6978" w:type="dxa"/>
          </w:tcPr>
          <w:p w14:paraId="468EE185" w14:textId="77777777" w:rsidR="00956AB3" w:rsidRPr="00584B87" w:rsidRDefault="00956AB3" w:rsidP="00584B87">
            <w:pPr>
              <w:ind w:right="-1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46B1CD8E" w14:textId="442EC26E" w:rsidR="00D50880" w:rsidRDefault="00D50880" w:rsidP="00606396">
      <w:pPr>
        <w:ind w:right="-1"/>
        <w:jc w:val="both"/>
        <w:rPr>
          <w:rFonts w:ascii="Calibri" w:hAnsi="Calibri"/>
          <w:b/>
          <w:sz w:val="28"/>
          <w:szCs w:val="28"/>
        </w:rPr>
      </w:pPr>
    </w:p>
    <w:p w14:paraId="50E5D379" w14:textId="1BEE96CF" w:rsidR="00610200" w:rsidRDefault="00610200" w:rsidP="00606396">
      <w:pPr>
        <w:ind w:right="-1"/>
        <w:jc w:val="both"/>
        <w:rPr>
          <w:rFonts w:ascii="Calibri" w:hAnsi="Calibri"/>
          <w:b/>
          <w:sz w:val="28"/>
          <w:szCs w:val="28"/>
        </w:rPr>
      </w:pPr>
    </w:p>
    <w:p w14:paraId="2B1C527A" w14:textId="77777777" w:rsidR="00610200" w:rsidRPr="00584B87" w:rsidRDefault="00610200" w:rsidP="00606396">
      <w:pPr>
        <w:ind w:right="-1"/>
        <w:jc w:val="both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2"/>
        <w:gridCol w:w="6846"/>
      </w:tblGrid>
      <w:tr w:rsidR="00D44708" w:rsidRPr="00584B87" w14:paraId="7697E6DC" w14:textId="77777777" w:rsidTr="00584B87"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E27885E" w14:textId="77777777" w:rsidR="00C73589" w:rsidRPr="00213EC9" w:rsidRDefault="00213EC9" w:rsidP="00584B87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213EC9">
              <w:rPr>
                <w:rFonts w:ascii="Calibri" w:hAnsi="Calibri"/>
                <w:b/>
                <w:sz w:val="28"/>
                <w:szCs w:val="28"/>
              </w:rPr>
              <w:t>Wartość</w:t>
            </w:r>
            <w:r w:rsidR="00C73589" w:rsidRPr="00213EC9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D44708" w:rsidRPr="00213EC9">
              <w:rPr>
                <w:rFonts w:ascii="Calibri" w:hAnsi="Calibri"/>
                <w:b/>
                <w:sz w:val="28"/>
                <w:szCs w:val="28"/>
              </w:rPr>
              <w:t>przedmiotu sporu</w:t>
            </w:r>
            <w:r w:rsidR="00FF6B82" w:rsidRPr="00213EC9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14:paraId="3DA75870" w14:textId="77777777" w:rsidR="00D44708" w:rsidRPr="00584B87" w:rsidRDefault="00C16203" w:rsidP="00C16203">
            <w:pPr>
              <w:ind w:right="-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(</w:t>
            </w:r>
            <w:r w:rsidR="00213EC9">
              <w:rPr>
                <w:rFonts w:ascii="Calibri" w:hAnsi="Calibri"/>
                <w:b/>
                <w:sz w:val="28"/>
                <w:szCs w:val="28"/>
              </w:rPr>
              <w:t xml:space="preserve">cena </w:t>
            </w:r>
            <w:r>
              <w:rPr>
                <w:rFonts w:ascii="Calibri" w:hAnsi="Calibri"/>
                <w:b/>
                <w:sz w:val="28"/>
                <w:szCs w:val="28"/>
              </w:rPr>
              <w:t>towaru</w:t>
            </w:r>
            <w:r w:rsidR="00FF6B82" w:rsidRPr="007A148D">
              <w:rPr>
                <w:rFonts w:ascii="Calibri" w:hAnsi="Calibri"/>
                <w:b/>
                <w:sz w:val="28"/>
                <w:szCs w:val="28"/>
              </w:rPr>
              <w:t xml:space="preserve"> lub usługi)</w:t>
            </w:r>
            <w:r w:rsidR="00D44708" w:rsidRPr="00584B87">
              <w:rPr>
                <w:rFonts w:ascii="Calibri" w:hAnsi="Calibri"/>
                <w:sz w:val="28"/>
              </w:rPr>
              <w:br/>
            </w:r>
            <w:r w:rsidR="00D44708" w:rsidRPr="00584B87">
              <w:rPr>
                <w:rFonts w:ascii="Calibri" w:hAnsi="Calibri"/>
              </w:rPr>
              <w:t>(słownie w złotych lub innej walucie)</w:t>
            </w:r>
          </w:p>
        </w:tc>
        <w:tc>
          <w:tcPr>
            <w:tcW w:w="6978" w:type="dxa"/>
          </w:tcPr>
          <w:p w14:paraId="57F895CE" w14:textId="77777777" w:rsidR="00D44708" w:rsidRPr="00584B87" w:rsidRDefault="00D44708" w:rsidP="00584B87">
            <w:pPr>
              <w:ind w:right="-1"/>
              <w:jc w:val="both"/>
              <w:rPr>
                <w:rFonts w:ascii="Calibri" w:hAnsi="Calibri"/>
                <w:sz w:val="28"/>
              </w:rPr>
            </w:pPr>
          </w:p>
        </w:tc>
      </w:tr>
    </w:tbl>
    <w:p w14:paraId="3C807CC2" w14:textId="77777777" w:rsidR="00C91E01" w:rsidRDefault="00C91E01" w:rsidP="00606396">
      <w:pPr>
        <w:ind w:right="-1"/>
        <w:rPr>
          <w:rFonts w:ascii="Calibri" w:hAnsi="Calibri"/>
          <w:sz w:val="28"/>
        </w:rPr>
      </w:pPr>
    </w:p>
    <w:p w14:paraId="283EFB9D" w14:textId="77777777" w:rsidR="00D50880" w:rsidRDefault="00D50880" w:rsidP="00606396">
      <w:pPr>
        <w:ind w:right="-1"/>
        <w:rPr>
          <w:rFonts w:ascii="Calibri" w:hAnsi="Calibri"/>
          <w:sz w:val="28"/>
        </w:rPr>
      </w:pPr>
    </w:p>
    <w:p w14:paraId="13478769" w14:textId="77777777" w:rsidR="00D50880" w:rsidRPr="00584B87" w:rsidRDefault="00D50880" w:rsidP="00606396">
      <w:pPr>
        <w:ind w:right="-1"/>
        <w:rPr>
          <w:rFonts w:ascii="Calibri" w:hAnsi="Calibri"/>
          <w:sz w:val="28"/>
        </w:rPr>
      </w:pPr>
    </w:p>
    <w:tbl>
      <w:tblPr>
        <w:tblpPr w:leftFromText="141" w:rightFromText="141" w:horzAnchor="margin" w:tblpY="467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D927D4" w:rsidRPr="00584B87" w14:paraId="5948261A" w14:textId="77777777" w:rsidTr="00F34B22">
        <w:tc>
          <w:tcPr>
            <w:tcW w:w="10333" w:type="dxa"/>
            <w:shd w:val="clear" w:color="auto" w:fill="BFBFBF"/>
          </w:tcPr>
          <w:p w14:paraId="3A2284A9" w14:textId="77777777" w:rsidR="00D927D4" w:rsidRPr="00584B87" w:rsidRDefault="00D927D4" w:rsidP="00C16203">
            <w:pPr>
              <w:ind w:right="-1"/>
              <w:rPr>
                <w:rFonts w:ascii="Calibri" w:hAnsi="Calibri"/>
                <w:sz w:val="28"/>
              </w:rPr>
            </w:pPr>
            <w:r w:rsidRPr="007A148D">
              <w:rPr>
                <w:rFonts w:ascii="Calibri" w:hAnsi="Calibri"/>
                <w:b/>
                <w:sz w:val="32"/>
                <w:szCs w:val="32"/>
              </w:rPr>
              <w:lastRenderedPageBreak/>
              <w:t>Opis okoliczności</w:t>
            </w:r>
            <w:r w:rsidR="00C54F35" w:rsidRPr="007A148D">
              <w:rPr>
                <w:rFonts w:ascii="Calibri" w:hAnsi="Calibri"/>
                <w:b/>
                <w:sz w:val="32"/>
                <w:szCs w:val="32"/>
              </w:rPr>
              <w:t>:</w:t>
            </w:r>
            <w:r w:rsidRPr="00584B87">
              <w:rPr>
                <w:rFonts w:ascii="Calibri" w:hAnsi="Calibri"/>
                <w:sz w:val="28"/>
              </w:rPr>
              <w:br/>
            </w:r>
            <w:r w:rsidRPr="00584B87">
              <w:rPr>
                <w:rFonts w:ascii="Calibri" w:hAnsi="Calibri"/>
                <w:sz w:val="22"/>
                <w:szCs w:val="22"/>
              </w:rPr>
              <w:t xml:space="preserve">(Podać datę i miejsce zawarcia umowy sprzedaży lub innej umowy, opisać </w:t>
            </w:r>
            <w:r w:rsidR="00C16203">
              <w:rPr>
                <w:rFonts w:ascii="Calibri" w:hAnsi="Calibri"/>
                <w:sz w:val="22"/>
                <w:szCs w:val="22"/>
              </w:rPr>
              <w:t xml:space="preserve">towar </w:t>
            </w:r>
            <w:r w:rsidRPr="00584B87">
              <w:rPr>
                <w:rFonts w:ascii="Calibri" w:hAnsi="Calibri"/>
                <w:sz w:val="22"/>
                <w:szCs w:val="22"/>
              </w:rPr>
              <w:t xml:space="preserve">lub usługę, </w:t>
            </w:r>
            <w:r w:rsidR="007A148D">
              <w:rPr>
                <w:rFonts w:ascii="Calibri" w:hAnsi="Calibri"/>
                <w:sz w:val="22"/>
                <w:szCs w:val="22"/>
              </w:rPr>
              <w:t>podać</w:t>
            </w:r>
            <w:r w:rsidRPr="00584B87">
              <w:rPr>
                <w:rFonts w:ascii="Calibri" w:hAnsi="Calibri"/>
                <w:sz w:val="22"/>
                <w:szCs w:val="22"/>
              </w:rPr>
              <w:t xml:space="preserve"> wszelkie </w:t>
            </w:r>
            <w:r w:rsidR="007A148D">
              <w:rPr>
                <w:rFonts w:ascii="Calibri" w:hAnsi="Calibri"/>
                <w:sz w:val="22"/>
                <w:szCs w:val="22"/>
              </w:rPr>
              <w:t xml:space="preserve">inne istotne </w:t>
            </w:r>
            <w:r w:rsidRPr="00584B87">
              <w:rPr>
                <w:rFonts w:ascii="Calibri" w:hAnsi="Calibri"/>
                <w:sz w:val="22"/>
                <w:szCs w:val="22"/>
              </w:rPr>
              <w:t>informacje i argumenty mogące mieć znaczenie dla prowadzonego postępowania, w szczególności opis dotychczasowego przebiegu sporu):</w:t>
            </w:r>
          </w:p>
        </w:tc>
      </w:tr>
      <w:tr w:rsidR="00D927D4" w:rsidRPr="00584B87" w14:paraId="7128AABF" w14:textId="77777777" w:rsidTr="00F34B22">
        <w:trPr>
          <w:trHeight w:val="80"/>
        </w:trPr>
        <w:tc>
          <w:tcPr>
            <w:tcW w:w="10333" w:type="dxa"/>
          </w:tcPr>
          <w:p w14:paraId="3FEAA410" w14:textId="77777777" w:rsidR="00D927D4" w:rsidRDefault="00D927D4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27A4D3E1" w14:textId="77777777" w:rsidR="00C525C5" w:rsidRPr="00584B87" w:rsidRDefault="00C525C5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9611EF3" w14:textId="762C6C71" w:rsidR="00D927D4" w:rsidRDefault="00D927D4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 w:rsidRPr="00584B87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DED43AB" w14:textId="77777777" w:rsidR="00D50880" w:rsidRPr="00584B87" w:rsidRDefault="00D50880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249C679" w14:textId="0D8BFFB1" w:rsidR="00D927D4" w:rsidRPr="00584B87" w:rsidRDefault="00D927D4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 w:rsidRPr="00584B87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34FD125" w14:textId="77777777" w:rsidR="00D50880" w:rsidRPr="00584B87" w:rsidRDefault="00D50880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8175355" w14:textId="0D4D4A98" w:rsidR="00D927D4" w:rsidRPr="00584B87" w:rsidRDefault="00D927D4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 w:rsidRPr="00584B87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1E4A404" w14:textId="77777777" w:rsidR="00D50880" w:rsidRDefault="00D50880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6B7519DF" w14:textId="72248E15" w:rsidR="00D927D4" w:rsidRDefault="00D927D4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 w:rsidRPr="00584B87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66E79ED" w14:textId="77777777" w:rsidR="00D50880" w:rsidRPr="00584B87" w:rsidRDefault="00D50880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7481A97" w14:textId="2423EA01" w:rsidR="00D927D4" w:rsidRDefault="00D927D4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 w:rsidRPr="00584B87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430F41E" w14:textId="77777777" w:rsidR="00D50880" w:rsidRDefault="00D50880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6511CD88" w14:textId="12AE9DD1" w:rsidR="004626F1" w:rsidRDefault="004626F1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706C1CE" w14:textId="77777777" w:rsidR="00D50880" w:rsidRDefault="00D50880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945EF26" w14:textId="13105F27" w:rsidR="004626F1" w:rsidRDefault="004626F1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AF4739F" w14:textId="77777777" w:rsidR="00D50880" w:rsidRDefault="00D50880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F048D67" w14:textId="48F37716" w:rsidR="004626F1" w:rsidRDefault="004626F1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CB17EF6" w14:textId="77777777" w:rsidR="00D50880" w:rsidRDefault="00D50880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0607557" w14:textId="73384F3A" w:rsidR="004626F1" w:rsidRDefault="004626F1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F825980" w14:textId="77777777" w:rsidR="00D50880" w:rsidRDefault="00D50880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46B08DF8" w14:textId="78705E52" w:rsidR="00D50880" w:rsidRDefault="00D50880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E433057" w14:textId="77777777" w:rsidR="00C525C5" w:rsidRDefault="00C525C5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420D356D" w14:textId="5B052636" w:rsidR="004A36B4" w:rsidRDefault="00D50880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 w:rsidRPr="00584B87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A2112A">
              <w:rPr>
                <w:rFonts w:ascii="Calibri" w:hAnsi="Calibri"/>
                <w:sz w:val="22"/>
                <w:szCs w:val="22"/>
              </w:rPr>
              <w:t>…</w:t>
            </w:r>
          </w:p>
          <w:p w14:paraId="68118E8A" w14:textId="77777777" w:rsidR="00B52072" w:rsidRDefault="00B52072" w:rsidP="00B52072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04962E3C" w14:textId="77777777" w:rsidR="00B52072" w:rsidRDefault="00B52072" w:rsidP="00B52072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0786F12" w14:textId="77777777" w:rsidR="00B52072" w:rsidRDefault="00B52072" w:rsidP="00B52072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749ACA6" w14:textId="77777777" w:rsidR="00B52072" w:rsidRDefault="00B52072" w:rsidP="00B52072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0715576" w14:textId="77777777" w:rsidR="00B52072" w:rsidRDefault="00B52072" w:rsidP="00B52072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6E88520" w14:textId="77777777" w:rsidR="00B52072" w:rsidRDefault="00B52072" w:rsidP="00B52072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1482717" w14:textId="77777777" w:rsidR="00B52072" w:rsidRDefault="00B52072" w:rsidP="00B52072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81090F8" w14:textId="77777777" w:rsidR="00B52072" w:rsidRDefault="00B52072" w:rsidP="00B52072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 w:rsidRPr="00584B87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</w:p>
          <w:p w14:paraId="06181407" w14:textId="77777777" w:rsidR="00B52072" w:rsidRDefault="00B52072" w:rsidP="00B52072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64C502F8" w14:textId="77777777" w:rsidR="00B52072" w:rsidRDefault="00B52072" w:rsidP="00B52072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  <w:r w:rsidRPr="00584B87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</w:p>
          <w:p w14:paraId="0FC77037" w14:textId="77777777" w:rsidR="00C525C5" w:rsidRPr="00584B87" w:rsidRDefault="00C525C5" w:rsidP="00EC2A48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2B4724" w14:textId="77777777" w:rsidR="00C525C5" w:rsidRDefault="00C525C5" w:rsidP="00606396">
      <w:pPr>
        <w:ind w:right="-1"/>
        <w:rPr>
          <w:rFonts w:ascii="Calibri" w:hAnsi="Calibri"/>
          <w:sz w:val="28"/>
        </w:rPr>
      </w:pPr>
    </w:p>
    <w:p w14:paraId="5754FD54" w14:textId="3B80AF78" w:rsidR="002E0744" w:rsidRDefault="002E0744" w:rsidP="00606396">
      <w:pPr>
        <w:ind w:right="-1"/>
        <w:rPr>
          <w:rFonts w:ascii="Calibri" w:hAnsi="Calibri"/>
          <w:sz w:val="28"/>
        </w:rPr>
      </w:pPr>
    </w:p>
    <w:p w14:paraId="52D84FEE" w14:textId="77777777" w:rsidR="00CD1211" w:rsidRPr="00584B87" w:rsidRDefault="00CD1211" w:rsidP="00606396">
      <w:pPr>
        <w:ind w:right="-1"/>
        <w:rPr>
          <w:rFonts w:ascii="Calibri" w:hAnsi="Calibri"/>
          <w:sz w:val="28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18"/>
        <w:gridCol w:w="15"/>
      </w:tblGrid>
      <w:tr w:rsidR="00AD0F3C" w:rsidRPr="00584B87" w14:paraId="4F0B57C1" w14:textId="77777777" w:rsidTr="009C319C">
        <w:trPr>
          <w:gridAfter w:val="1"/>
          <w:wAfter w:w="15" w:type="dxa"/>
          <w:trHeight w:val="439"/>
        </w:trPr>
        <w:tc>
          <w:tcPr>
            <w:tcW w:w="10318" w:type="dxa"/>
            <w:shd w:val="clear" w:color="auto" w:fill="BFBFBF"/>
            <w:vAlign w:val="center"/>
          </w:tcPr>
          <w:p w14:paraId="728763C4" w14:textId="001E8905" w:rsidR="00AD0F3C" w:rsidRPr="00584B87" w:rsidRDefault="0007708C" w:rsidP="00584B87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Żądania i propozycje</w:t>
            </w:r>
            <w:r w:rsidR="00AD0F3C" w:rsidRPr="0007708C">
              <w:rPr>
                <w:rFonts w:ascii="Calibri" w:hAnsi="Calibri"/>
                <w:b/>
                <w:sz w:val="32"/>
                <w:szCs w:val="32"/>
              </w:rPr>
              <w:t xml:space="preserve"> wnioskodawcy</w:t>
            </w:r>
            <w:r w:rsidR="00AD0F3C" w:rsidRPr="00584B8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AD0F3C" w:rsidRPr="00584B87">
              <w:rPr>
                <w:rFonts w:ascii="Calibri" w:hAnsi="Calibri"/>
                <w:sz w:val="28"/>
                <w:szCs w:val="28"/>
              </w:rPr>
              <w:t>(zaznaczyć właściwy lub wpisać inne niewymienion</w:t>
            </w:r>
            <w:r w:rsidR="00AC5482">
              <w:rPr>
                <w:rFonts w:ascii="Calibri" w:hAnsi="Calibri"/>
                <w:sz w:val="28"/>
                <w:szCs w:val="28"/>
              </w:rPr>
              <w:t>e</w:t>
            </w:r>
            <w:r w:rsidR="00AD0F3C" w:rsidRPr="00584B87">
              <w:rPr>
                <w:rFonts w:ascii="Calibri" w:hAnsi="Calibri"/>
                <w:sz w:val="28"/>
                <w:szCs w:val="28"/>
              </w:rPr>
              <w:t xml:space="preserve"> poniżej):</w:t>
            </w:r>
          </w:p>
        </w:tc>
      </w:tr>
      <w:tr w:rsidR="00AD0F3C" w:rsidRPr="00584B87" w14:paraId="05147E70" w14:textId="77777777" w:rsidTr="009C319C">
        <w:trPr>
          <w:gridAfter w:val="1"/>
          <w:wAfter w:w="15" w:type="dxa"/>
          <w:trHeight w:val="439"/>
        </w:trPr>
        <w:tc>
          <w:tcPr>
            <w:tcW w:w="10318" w:type="dxa"/>
            <w:vAlign w:val="center"/>
          </w:tcPr>
          <w:p w14:paraId="01326334" w14:textId="01DFBADC" w:rsidR="00AD0F3C" w:rsidRPr="00584B87" w:rsidRDefault="00AD0F3C" w:rsidP="00F24AE9">
            <w:pPr>
              <w:ind w:right="-1"/>
              <w:jc w:val="both"/>
              <w:rPr>
                <w:rFonts w:ascii="Calibri" w:hAnsi="Calibri"/>
                <w:sz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</w:t>
            </w:r>
            <w:r w:rsidR="0007708C" w:rsidRPr="00584B87">
              <w:rPr>
                <w:rFonts w:ascii="Calibri" w:hAnsi="Calibri"/>
                <w:sz w:val="28"/>
              </w:rPr>
              <w:t xml:space="preserve">Naprawa </w:t>
            </w:r>
            <w:r w:rsidR="00F24AE9">
              <w:rPr>
                <w:rFonts w:ascii="Calibri" w:hAnsi="Calibri"/>
                <w:sz w:val="28"/>
              </w:rPr>
              <w:t xml:space="preserve">towaru </w:t>
            </w:r>
            <w:r w:rsidR="0007708C" w:rsidRPr="00584B87">
              <w:rPr>
                <w:rFonts w:ascii="Calibri" w:hAnsi="Calibri"/>
                <w:sz w:val="28"/>
              </w:rPr>
              <w:t xml:space="preserve">lub należyte </w:t>
            </w:r>
            <w:r w:rsidR="000A390C" w:rsidRPr="00584B87">
              <w:rPr>
                <w:rFonts w:ascii="Calibri" w:hAnsi="Calibri"/>
                <w:sz w:val="28"/>
              </w:rPr>
              <w:t>wykonanie usługi</w:t>
            </w:r>
          </w:p>
        </w:tc>
      </w:tr>
      <w:tr w:rsidR="00AD0F3C" w:rsidRPr="00584B87" w14:paraId="73F531F1" w14:textId="77777777" w:rsidTr="009C319C">
        <w:trPr>
          <w:gridAfter w:val="1"/>
          <w:wAfter w:w="15" w:type="dxa"/>
          <w:trHeight w:val="439"/>
        </w:trPr>
        <w:tc>
          <w:tcPr>
            <w:tcW w:w="10318" w:type="dxa"/>
            <w:vAlign w:val="center"/>
          </w:tcPr>
          <w:p w14:paraId="7E43392B" w14:textId="6AB36C09" w:rsidR="00AD0F3C" w:rsidRPr="00584B87" w:rsidRDefault="00AD0F3C" w:rsidP="00F24AE9">
            <w:pPr>
              <w:ind w:right="-1"/>
              <w:jc w:val="both"/>
              <w:rPr>
                <w:rFonts w:ascii="Calibri" w:hAnsi="Calibri"/>
                <w:sz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</w:t>
            </w:r>
            <w:r w:rsidR="0007708C">
              <w:rPr>
                <w:rFonts w:ascii="Calibri" w:hAnsi="Calibri"/>
                <w:sz w:val="28"/>
              </w:rPr>
              <w:t xml:space="preserve">Wymiana </w:t>
            </w:r>
            <w:r w:rsidR="00F24AE9">
              <w:rPr>
                <w:rFonts w:ascii="Calibri" w:hAnsi="Calibri"/>
                <w:sz w:val="28"/>
              </w:rPr>
              <w:t>towaru</w:t>
            </w:r>
          </w:p>
        </w:tc>
      </w:tr>
      <w:tr w:rsidR="00AD0F3C" w:rsidRPr="00584B87" w14:paraId="665BBBB8" w14:textId="77777777" w:rsidTr="009C319C">
        <w:trPr>
          <w:gridAfter w:val="1"/>
          <w:wAfter w:w="15" w:type="dxa"/>
          <w:trHeight w:val="439"/>
        </w:trPr>
        <w:tc>
          <w:tcPr>
            <w:tcW w:w="10318" w:type="dxa"/>
            <w:vAlign w:val="center"/>
          </w:tcPr>
          <w:p w14:paraId="2089ED27" w14:textId="77777777" w:rsidR="00AD0F3C" w:rsidRPr="00584B87" w:rsidRDefault="00AD0F3C" w:rsidP="00584B87">
            <w:pPr>
              <w:ind w:right="-1"/>
              <w:jc w:val="both"/>
              <w:rPr>
                <w:rFonts w:ascii="Calibri" w:hAnsi="Calibri"/>
                <w:sz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Obniżenie ceny</w:t>
            </w:r>
            <w:r w:rsidR="0007708C">
              <w:rPr>
                <w:rFonts w:ascii="Calibri" w:hAnsi="Calibri"/>
                <w:sz w:val="28"/>
              </w:rPr>
              <w:t xml:space="preserve"> w zł</w:t>
            </w:r>
            <w:r w:rsidR="00A20439">
              <w:rPr>
                <w:rFonts w:ascii="Calibri" w:hAnsi="Calibri"/>
                <w:sz w:val="28"/>
              </w:rPr>
              <w:t>:</w:t>
            </w:r>
          </w:p>
        </w:tc>
      </w:tr>
      <w:tr w:rsidR="00AD0F3C" w:rsidRPr="00584B87" w14:paraId="192909C0" w14:textId="77777777" w:rsidTr="009C319C">
        <w:trPr>
          <w:gridAfter w:val="1"/>
          <w:wAfter w:w="15" w:type="dxa"/>
          <w:trHeight w:val="439"/>
        </w:trPr>
        <w:tc>
          <w:tcPr>
            <w:tcW w:w="10318" w:type="dxa"/>
            <w:vAlign w:val="center"/>
          </w:tcPr>
          <w:p w14:paraId="683D77C7" w14:textId="77777777" w:rsidR="00AD0F3C" w:rsidRPr="00584B87" w:rsidRDefault="00AD0F3C" w:rsidP="00584B87">
            <w:pPr>
              <w:ind w:right="-1"/>
              <w:jc w:val="both"/>
              <w:rPr>
                <w:rFonts w:ascii="Calibri" w:hAnsi="Calibri"/>
                <w:sz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Odstąpienie od umowy</w:t>
            </w:r>
            <w:r w:rsidR="00A20439">
              <w:rPr>
                <w:rFonts w:ascii="Calibri" w:hAnsi="Calibri"/>
                <w:sz w:val="28"/>
              </w:rPr>
              <w:t xml:space="preserve"> </w:t>
            </w:r>
            <w:r w:rsidR="00A20439" w:rsidRPr="00E16EB3">
              <w:rPr>
                <w:rFonts w:ascii="Calibri" w:hAnsi="Calibri"/>
                <w:sz w:val="28"/>
                <w:szCs w:val="28"/>
              </w:rPr>
              <w:t>(</w:t>
            </w:r>
            <w:r w:rsidR="00E16EB3">
              <w:rPr>
                <w:rFonts w:ascii="Calibri" w:hAnsi="Calibri"/>
                <w:sz w:val="28"/>
                <w:szCs w:val="28"/>
              </w:rPr>
              <w:t>z</w:t>
            </w:r>
            <w:r w:rsidR="00E16EB3" w:rsidRPr="00E16EB3">
              <w:rPr>
                <w:rFonts w:ascii="Calibri" w:hAnsi="Calibri"/>
                <w:sz w:val="28"/>
                <w:szCs w:val="28"/>
              </w:rPr>
              <w:t xml:space="preserve">e skutkiem </w:t>
            </w:r>
            <w:r w:rsidR="00A20439" w:rsidRPr="00E16EB3">
              <w:rPr>
                <w:rFonts w:ascii="Calibri" w:hAnsi="Calibri"/>
                <w:sz w:val="28"/>
                <w:szCs w:val="28"/>
              </w:rPr>
              <w:t>zwrot</w:t>
            </w:r>
            <w:r w:rsidR="00E16EB3">
              <w:rPr>
                <w:rFonts w:ascii="Calibri" w:hAnsi="Calibri"/>
                <w:sz w:val="28"/>
                <w:szCs w:val="28"/>
              </w:rPr>
              <w:t>u</w:t>
            </w:r>
            <w:r w:rsidR="00A20439" w:rsidRPr="00E16EB3">
              <w:rPr>
                <w:rFonts w:ascii="Calibri" w:hAnsi="Calibri"/>
                <w:sz w:val="28"/>
                <w:szCs w:val="28"/>
              </w:rPr>
              <w:t xml:space="preserve"> gotówki</w:t>
            </w:r>
            <w:r w:rsidR="00E16EB3" w:rsidRPr="00E16EB3">
              <w:rPr>
                <w:rFonts w:ascii="Calibri" w:hAnsi="Calibri"/>
                <w:sz w:val="28"/>
                <w:szCs w:val="28"/>
              </w:rPr>
              <w:t xml:space="preserve"> lub innym</w:t>
            </w:r>
            <w:r w:rsidR="00A20439" w:rsidRPr="00E16EB3">
              <w:rPr>
                <w:rFonts w:ascii="Calibri" w:hAnsi="Calibri"/>
                <w:sz w:val="28"/>
                <w:szCs w:val="28"/>
              </w:rPr>
              <w:t>)</w:t>
            </w:r>
            <w:r w:rsidR="00E16EB3">
              <w:rPr>
                <w:rFonts w:ascii="Calibri" w:hAnsi="Calibri"/>
                <w:sz w:val="28"/>
                <w:szCs w:val="28"/>
              </w:rPr>
              <w:t>:</w:t>
            </w:r>
          </w:p>
        </w:tc>
      </w:tr>
      <w:tr w:rsidR="00AD0F3C" w:rsidRPr="00584B87" w14:paraId="69073A0E" w14:textId="77777777" w:rsidTr="009C319C">
        <w:trPr>
          <w:gridAfter w:val="1"/>
          <w:wAfter w:w="15" w:type="dxa"/>
          <w:trHeight w:val="439"/>
        </w:trPr>
        <w:tc>
          <w:tcPr>
            <w:tcW w:w="10318" w:type="dxa"/>
            <w:vAlign w:val="center"/>
          </w:tcPr>
          <w:p w14:paraId="5667D946" w14:textId="77777777" w:rsidR="00AD0F3C" w:rsidRPr="00584B87" w:rsidRDefault="00AD0F3C" w:rsidP="00E16EB3">
            <w:pPr>
              <w:ind w:right="-1"/>
              <w:jc w:val="both"/>
              <w:rPr>
                <w:rFonts w:ascii="Calibri" w:hAnsi="Calibri"/>
                <w:sz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</w:t>
            </w:r>
            <w:r w:rsidR="0087189E" w:rsidRPr="00584B87">
              <w:rPr>
                <w:rFonts w:ascii="Calibri" w:hAnsi="Calibri"/>
                <w:sz w:val="28"/>
              </w:rPr>
              <w:t>Dostawa</w:t>
            </w:r>
            <w:r w:rsidR="00E16EB3">
              <w:rPr>
                <w:rFonts w:ascii="Calibri" w:hAnsi="Calibri"/>
                <w:sz w:val="28"/>
              </w:rPr>
              <w:t xml:space="preserve"> towaru</w:t>
            </w:r>
            <w:r w:rsidR="0087189E" w:rsidRPr="00584B87">
              <w:rPr>
                <w:rFonts w:ascii="Calibri" w:hAnsi="Calibri"/>
                <w:sz w:val="28"/>
              </w:rPr>
              <w:t xml:space="preserve"> lub świadczenie usługi</w:t>
            </w:r>
          </w:p>
        </w:tc>
      </w:tr>
      <w:tr w:rsidR="00AD0F3C" w:rsidRPr="00584B87" w14:paraId="3B3C5BEF" w14:textId="77777777" w:rsidTr="009C319C">
        <w:trPr>
          <w:gridAfter w:val="1"/>
          <w:wAfter w:w="15" w:type="dxa"/>
          <w:trHeight w:val="439"/>
        </w:trPr>
        <w:tc>
          <w:tcPr>
            <w:tcW w:w="10318" w:type="dxa"/>
            <w:vAlign w:val="center"/>
          </w:tcPr>
          <w:p w14:paraId="554B0CF1" w14:textId="77777777" w:rsidR="00AD0F3C" w:rsidRPr="00584B87" w:rsidRDefault="00AD0F3C" w:rsidP="00584B87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</w:t>
            </w:r>
            <w:r w:rsidR="0087189E" w:rsidRPr="00584B87">
              <w:rPr>
                <w:rFonts w:ascii="Calibri" w:hAnsi="Calibri"/>
                <w:sz w:val="28"/>
              </w:rPr>
              <w:t>Zapłata ceny/wynagrodzenia lub innej kwoty</w:t>
            </w:r>
            <w:r w:rsidR="00A20439">
              <w:rPr>
                <w:rFonts w:ascii="Calibri" w:hAnsi="Calibri"/>
                <w:sz w:val="28"/>
              </w:rPr>
              <w:t xml:space="preserve"> w zł:</w:t>
            </w:r>
          </w:p>
        </w:tc>
      </w:tr>
      <w:tr w:rsidR="00AD0F3C" w:rsidRPr="00584B87" w14:paraId="28BA01ED" w14:textId="77777777" w:rsidTr="009C319C">
        <w:trPr>
          <w:gridAfter w:val="1"/>
          <w:wAfter w:w="15" w:type="dxa"/>
          <w:trHeight w:val="439"/>
        </w:trPr>
        <w:tc>
          <w:tcPr>
            <w:tcW w:w="10318" w:type="dxa"/>
            <w:vAlign w:val="center"/>
          </w:tcPr>
          <w:p w14:paraId="159FA642" w14:textId="77777777" w:rsidR="00AD0F3C" w:rsidRPr="00584B87" w:rsidRDefault="00AD0F3C" w:rsidP="00A20439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</w:t>
            </w:r>
            <w:r w:rsidR="00A20439">
              <w:rPr>
                <w:rFonts w:ascii="Calibri" w:hAnsi="Calibri"/>
                <w:sz w:val="28"/>
              </w:rPr>
              <w:t>Żądanie naprawienia szkody (</w:t>
            </w:r>
            <w:r w:rsidR="0087189E" w:rsidRPr="00584B87">
              <w:rPr>
                <w:rFonts w:ascii="Calibri" w:hAnsi="Calibri"/>
                <w:sz w:val="28"/>
              </w:rPr>
              <w:t>odszkodowani</w:t>
            </w:r>
            <w:r w:rsidR="00A20439">
              <w:rPr>
                <w:rFonts w:ascii="Calibri" w:hAnsi="Calibri"/>
                <w:sz w:val="28"/>
              </w:rPr>
              <w:t>e)</w:t>
            </w:r>
          </w:p>
        </w:tc>
      </w:tr>
      <w:tr w:rsidR="009C319C" w:rsidRPr="00584B87" w14:paraId="50F463EB" w14:textId="77777777" w:rsidTr="009C319C">
        <w:trPr>
          <w:trHeight w:val="528"/>
        </w:trPr>
        <w:tc>
          <w:tcPr>
            <w:tcW w:w="10333" w:type="dxa"/>
            <w:gridSpan w:val="2"/>
            <w:vAlign w:val="center"/>
          </w:tcPr>
          <w:p w14:paraId="02E8B3AC" w14:textId="77777777" w:rsidR="009C319C" w:rsidRPr="00584B87" w:rsidRDefault="009C319C" w:rsidP="00AD0F3C">
            <w:pPr>
              <w:rPr>
                <w:sz w:val="28"/>
              </w:rPr>
            </w:pPr>
            <w:r w:rsidRPr="00584B87">
              <w:rPr>
                <w:rFonts w:ascii="Calibri" w:hAnsi="Calibri"/>
                <w:sz w:val="28"/>
              </w:rPr>
              <w:sym w:font="Wingdings" w:char="F06F"/>
            </w:r>
            <w:r w:rsidRPr="00584B87">
              <w:rPr>
                <w:rFonts w:ascii="Calibri" w:hAnsi="Calibri"/>
                <w:sz w:val="28"/>
              </w:rPr>
              <w:t xml:space="preserve"> Żądanie innego rodzaju:</w:t>
            </w:r>
          </w:p>
        </w:tc>
      </w:tr>
    </w:tbl>
    <w:p w14:paraId="4AAA159F" w14:textId="77777777" w:rsidR="00D927D4" w:rsidRDefault="00D927D4" w:rsidP="00606396">
      <w:pPr>
        <w:ind w:right="-1"/>
        <w:rPr>
          <w:rFonts w:ascii="Calibri" w:hAnsi="Calibri"/>
          <w:sz w:val="28"/>
        </w:rPr>
      </w:pPr>
    </w:p>
    <w:p w14:paraId="7A0C5A23" w14:textId="77777777" w:rsidR="001A123B" w:rsidRPr="00584B87" w:rsidRDefault="001A123B" w:rsidP="00606396">
      <w:pPr>
        <w:ind w:right="-1"/>
        <w:rPr>
          <w:rFonts w:ascii="Calibri" w:hAnsi="Calibri"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624F43" w:rsidRPr="00584B87" w14:paraId="3CC7A8F3" w14:textId="77777777" w:rsidTr="0007331F">
        <w:trPr>
          <w:trHeight w:val="688"/>
        </w:trPr>
        <w:tc>
          <w:tcPr>
            <w:tcW w:w="10488" w:type="dxa"/>
            <w:shd w:val="clear" w:color="auto" w:fill="BFBFBF"/>
            <w:vAlign w:val="center"/>
          </w:tcPr>
          <w:p w14:paraId="46EAE7B3" w14:textId="77777777" w:rsidR="00624F43" w:rsidRPr="00C525C5" w:rsidRDefault="00624F43" w:rsidP="00796F5E">
            <w:pPr>
              <w:ind w:right="-1"/>
              <w:rPr>
                <w:rFonts w:ascii="Calibri" w:hAnsi="Calibri"/>
                <w:b/>
                <w:sz w:val="32"/>
                <w:szCs w:val="32"/>
              </w:rPr>
            </w:pPr>
            <w:r w:rsidRPr="00C525C5">
              <w:rPr>
                <w:rFonts w:ascii="Calibri" w:hAnsi="Calibri"/>
                <w:b/>
                <w:sz w:val="32"/>
                <w:szCs w:val="32"/>
              </w:rPr>
              <w:t>Oświadczenia wnioskodawcy:</w:t>
            </w:r>
          </w:p>
        </w:tc>
      </w:tr>
      <w:tr w:rsidR="00624F43" w:rsidRPr="00584B87" w14:paraId="4501FF40" w14:textId="77777777" w:rsidTr="00624F43">
        <w:trPr>
          <w:trHeight w:val="759"/>
        </w:trPr>
        <w:tc>
          <w:tcPr>
            <w:tcW w:w="10488" w:type="dxa"/>
            <w:vAlign w:val="center"/>
          </w:tcPr>
          <w:p w14:paraId="52A953D5" w14:textId="77777777" w:rsidR="00624F43" w:rsidRPr="005F12BB" w:rsidRDefault="00624F43" w:rsidP="005F12BB">
            <w:pPr>
              <w:numPr>
                <w:ilvl w:val="0"/>
                <w:numId w:val="12"/>
              </w:numPr>
              <w:ind w:left="284" w:right="-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5F12BB">
              <w:rPr>
                <w:rFonts w:ascii="Calibri" w:hAnsi="Calibri"/>
                <w:sz w:val="22"/>
                <w:szCs w:val="22"/>
              </w:rPr>
              <w:t>Oświadczam, że wyrażam zgodę na wszczęcie i prowadzenie procedury pozasądowego rozwi</w:t>
            </w:r>
            <w:r w:rsidR="00E34B3F" w:rsidRPr="005F12BB">
              <w:rPr>
                <w:rFonts w:ascii="Calibri" w:hAnsi="Calibri"/>
                <w:sz w:val="22"/>
                <w:szCs w:val="22"/>
              </w:rPr>
              <w:t>ązywania sporów konsumenckich</w:t>
            </w:r>
          </w:p>
        </w:tc>
      </w:tr>
      <w:tr w:rsidR="00624F43" w:rsidRPr="00584B87" w14:paraId="2F616D13" w14:textId="77777777" w:rsidTr="00624F43">
        <w:trPr>
          <w:trHeight w:val="759"/>
        </w:trPr>
        <w:tc>
          <w:tcPr>
            <w:tcW w:w="10488" w:type="dxa"/>
            <w:vAlign w:val="center"/>
          </w:tcPr>
          <w:p w14:paraId="78AA112A" w14:textId="77777777" w:rsidR="00624F43" w:rsidRPr="002A44F2" w:rsidRDefault="00624F43" w:rsidP="008423B1">
            <w:pPr>
              <w:numPr>
                <w:ilvl w:val="0"/>
                <w:numId w:val="12"/>
              </w:numPr>
              <w:ind w:left="284" w:right="-1" w:hanging="28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44F2">
              <w:rPr>
                <w:rFonts w:ascii="Calibri" w:hAnsi="Calibri"/>
                <w:color w:val="000000"/>
                <w:sz w:val="22"/>
                <w:szCs w:val="22"/>
              </w:rPr>
              <w:t xml:space="preserve">Oświadczam, że </w:t>
            </w:r>
            <w:r w:rsidR="00B346F3" w:rsidRPr="002A44F2">
              <w:rPr>
                <w:rFonts w:ascii="Calibri" w:hAnsi="Calibri"/>
                <w:color w:val="000000"/>
                <w:sz w:val="22"/>
                <w:szCs w:val="22"/>
              </w:rPr>
              <w:t xml:space="preserve">przed złożeniem niniejszego wniosku </w:t>
            </w:r>
            <w:r w:rsidRPr="002A44F2">
              <w:rPr>
                <w:rFonts w:ascii="Calibri" w:hAnsi="Calibri"/>
                <w:color w:val="000000"/>
                <w:sz w:val="22"/>
                <w:szCs w:val="22"/>
              </w:rPr>
              <w:t>podjąłem próbę kontaktu z drugą stroną</w:t>
            </w:r>
            <w:r w:rsidR="00F5673D" w:rsidRPr="002A44F2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2A44F2">
              <w:rPr>
                <w:rFonts w:ascii="Calibri" w:hAnsi="Calibri"/>
                <w:color w:val="000000"/>
                <w:sz w:val="22"/>
                <w:szCs w:val="22"/>
              </w:rPr>
              <w:t xml:space="preserve"> i bezpośredniego rozwiązania sporu</w:t>
            </w:r>
            <w:r w:rsidR="008423B1" w:rsidRPr="002A44F2">
              <w:rPr>
                <w:rFonts w:ascii="Calibri" w:hAnsi="Calibri"/>
                <w:color w:val="000000"/>
                <w:sz w:val="22"/>
                <w:szCs w:val="22"/>
              </w:rPr>
              <w:t xml:space="preserve"> w dniu …………………………………… </w:t>
            </w:r>
            <w:r w:rsidR="008423B1" w:rsidRPr="002A44F2">
              <w:rPr>
                <w:rFonts w:ascii="Calibri" w:hAnsi="Calibri"/>
                <w:b/>
                <w:color w:val="000000"/>
                <w:sz w:val="22"/>
                <w:szCs w:val="22"/>
              </w:rPr>
              <w:t>(wskazać termin złożenia reklamacji)</w:t>
            </w:r>
          </w:p>
        </w:tc>
      </w:tr>
      <w:tr w:rsidR="00780AF1" w:rsidRPr="00584B87" w14:paraId="33894003" w14:textId="77777777" w:rsidTr="00E24A7E">
        <w:trPr>
          <w:trHeight w:val="759"/>
        </w:trPr>
        <w:tc>
          <w:tcPr>
            <w:tcW w:w="10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A22C45" w14:textId="455FA71F" w:rsidR="00780AF1" w:rsidRPr="005F12BB" w:rsidRDefault="00780AF1" w:rsidP="00C01604">
            <w:pPr>
              <w:numPr>
                <w:ilvl w:val="0"/>
                <w:numId w:val="12"/>
              </w:numPr>
              <w:ind w:left="284" w:right="-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5F12BB">
              <w:rPr>
                <w:rFonts w:ascii="Calibri" w:hAnsi="Calibri"/>
                <w:sz w:val="22"/>
                <w:szCs w:val="22"/>
              </w:rPr>
              <w:t xml:space="preserve">Oświadczam, że sprawa o roszczenie objęte wnioskiem nie jest w toku oraz nie </w:t>
            </w:r>
            <w:r w:rsidR="00AC5482" w:rsidRPr="005F12BB">
              <w:rPr>
                <w:rFonts w:ascii="Calibri" w:hAnsi="Calibri"/>
                <w:sz w:val="22"/>
                <w:szCs w:val="22"/>
              </w:rPr>
              <w:t>została rozpatrzona</w:t>
            </w:r>
            <w:r w:rsidRPr="005F12BB">
              <w:rPr>
                <w:rFonts w:ascii="Calibri" w:hAnsi="Calibri"/>
                <w:sz w:val="22"/>
                <w:szCs w:val="22"/>
              </w:rPr>
              <w:t xml:space="preserve"> przez </w:t>
            </w:r>
            <w:r w:rsidR="00C01604">
              <w:rPr>
                <w:rFonts w:ascii="Calibri" w:hAnsi="Calibri"/>
                <w:sz w:val="22"/>
                <w:szCs w:val="22"/>
              </w:rPr>
              <w:t>podmiot ADR</w:t>
            </w:r>
            <w:r w:rsidR="00FB66F3">
              <w:rPr>
                <w:rFonts w:ascii="Calibri" w:hAnsi="Calibri"/>
                <w:sz w:val="22"/>
                <w:szCs w:val="22"/>
              </w:rPr>
              <w:t xml:space="preserve"> przy Wielkopolskim Wojewódzkim Inspektorze Inspekcji Handlowej</w:t>
            </w:r>
            <w:r w:rsidR="00C01604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F12BB">
              <w:rPr>
                <w:rFonts w:ascii="Calibri" w:hAnsi="Calibri"/>
                <w:sz w:val="22"/>
                <w:szCs w:val="22"/>
              </w:rPr>
              <w:t xml:space="preserve">Stały Sąd Polubowny </w:t>
            </w:r>
            <w:r w:rsidR="00FB66F3">
              <w:rPr>
                <w:rFonts w:ascii="Calibri" w:hAnsi="Calibri"/>
                <w:sz w:val="22"/>
                <w:szCs w:val="22"/>
              </w:rPr>
              <w:br/>
            </w:r>
            <w:r w:rsidRPr="005F12BB">
              <w:rPr>
                <w:rFonts w:ascii="Calibri" w:hAnsi="Calibri"/>
                <w:sz w:val="22"/>
                <w:szCs w:val="22"/>
              </w:rPr>
              <w:t>ani inny właściwy podmiot lub Sąd</w:t>
            </w:r>
          </w:p>
        </w:tc>
      </w:tr>
    </w:tbl>
    <w:p w14:paraId="336990FA" w14:textId="77777777" w:rsidR="001A123B" w:rsidRDefault="001A123B" w:rsidP="002762E1">
      <w:pPr>
        <w:ind w:right="-1"/>
        <w:rPr>
          <w:rFonts w:ascii="Calibri" w:hAnsi="Calibri"/>
          <w:i/>
          <w:sz w:val="22"/>
          <w:szCs w:val="22"/>
        </w:rPr>
      </w:pPr>
    </w:p>
    <w:p w14:paraId="73EB9125" w14:textId="1FD1610F" w:rsidR="00985784" w:rsidRPr="00667E14" w:rsidRDefault="00985784" w:rsidP="002762E1">
      <w:pPr>
        <w:ind w:right="-1"/>
        <w:rPr>
          <w:rFonts w:ascii="Calibri" w:hAnsi="Calibri"/>
          <w:sz w:val="24"/>
          <w:szCs w:val="24"/>
        </w:rPr>
      </w:pPr>
      <w:r w:rsidRPr="00667E14">
        <w:rPr>
          <w:rFonts w:ascii="Calibri" w:hAnsi="Calibri"/>
          <w:b/>
          <w:i/>
          <w:sz w:val="24"/>
          <w:szCs w:val="24"/>
        </w:rPr>
        <w:t>Wyra</w:t>
      </w:r>
      <w:r w:rsidR="00667E14">
        <w:rPr>
          <w:rFonts w:ascii="Calibri" w:hAnsi="Calibri"/>
          <w:b/>
          <w:i/>
          <w:sz w:val="24"/>
          <w:szCs w:val="24"/>
        </w:rPr>
        <w:t xml:space="preserve">żam zgodę / </w:t>
      </w:r>
      <w:r w:rsidRPr="00667E14">
        <w:rPr>
          <w:rFonts w:ascii="Calibri" w:hAnsi="Calibri"/>
          <w:b/>
          <w:i/>
          <w:sz w:val="24"/>
          <w:szCs w:val="24"/>
        </w:rPr>
        <w:t xml:space="preserve">nie wyrażam </w:t>
      </w:r>
      <w:r w:rsidR="00AC5482" w:rsidRPr="00667E14">
        <w:rPr>
          <w:rFonts w:ascii="Calibri" w:hAnsi="Calibri"/>
          <w:b/>
          <w:i/>
          <w:sz w:val="24"/>
          <w:szCs w:val="24"/>
        </w:rPr>
        <w:t>zgody</w:t>
      </w:r>
      <w:r w:rsidR="00AC5482" w:rsidRPr="00667E14">
        <w:rPr>
          <w:rFonts w:ascii="Calibri" w:hAnsi="Calibri"/>
          <w:sz w:val="24"/>
          <w:szCs w:val="24"/>
        </w:rPr>
        <w:t xml:space="preserve"> na</w:t>
      </w:r>
      <w:r w:rsidRPr="00667E14">
        <w:rPr>
          <w:rFonts w:ascii="Calibri" w:hAnsi="Calibri"/>
          <w:sz w:val="24"/>
          <w:szCs w:val="24"/>
        </w:rPr>
        <w:t xml:space="preserve"> przekazywanie informacji drogą elektroniczną na wskazany </w:t>
      </w:r>
      <w:r w:rsidRPr="00667E14">
        <w:rPr>
          <w:rFonts w:ascii="Calibri" w:hAnsi="Calibri"/>
          <w:sz w:val="24"/>
          <w:szCs w:val="24"/>
        </w:rPr>
        <w:br/>
        <w:t xml:space="preserve">we wniosku adres e-mail </w:t>
      </w:r>
      <w:r w:rsidR="0067086F">
        <w:rPr>
          <w:rFonts w:ascii="Calibri" w:hAnsi="Calibri"/>
          <w:sz w:val="24"/>
          <w:szCs w:val="24"/>
        </w:rPr>
        <w:t xml:space="preserve">wnioskodawcy </w:t>
      </w:r>
      <w:r w:rsidRPr="00667E14">
        <w:rPr>
          <w:rFonts w:ascii="Calibri" w:hAnsi="Calibri"/>
          <w:i/>
          <w:sz w:val="24"/>
          <w:szCs w:val="24"/>
        </w:rPr>
        <w:t>(niewłaściwe wykreślić)</w:t>
      </w:r>
    </w:p>
    <w:p w14:paraId="2F2C3FD7" w14:textId="77777777" w:rsidR="00C802F5" w:rsidRPr="00624F43" w:rsidRDefault="00C802F5" w:rsidP="002762E1">
      <w:pPr>
        <w:ind w:right="-1"/>
        <w:rPr>
          <w:rFonts w:ascii="Calibri" w:hAnsi="Calibri"/>
          <w:i/>
          <w:sz w:val="22"/>
          <w:szCs w:val="22"/>
        </w:rPr>
      </w:pPr>
    </w:p>
    <w:tbl>
      <w:tblPr>
        <w:tblpPr w:leftFromText="141" w:rightFromText="141" w:vertAnchor="text" w:horzAnchor="margin" w:tblpY="-8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EC2A48" w:rsidRPr="00584B87" w14:paraId="652EBC2D" w14:textId="77777777" w:rsidTr="00E05BAC">
        <w:trPr>
          <w:trHeight w:val="1386"/>
        </w:trPr>
        <w:tc>
          <w:tcPr>
            <w:tcW w:w="10318" w:type="dxa"/>
            <w:shd w:val="clear" w:color="auto" w:fill="BFBFBF"/>
            <w:vAlign w:val="center"/>
          </w:tcPr>
          <w:p w14:paraId="4F99D746" w14:textId="77777777" w:rsidR="00EC2A48" w:rsidRPr="00EC2A48" w:rsidRDefault="00EC2A48" w:rsidP="00EC2A48">
            <w:pPr>
              <w:ind w:right="-1"/>
              <w:rPr>
                <w:rFonts w:ascii="Calibri" w:hAnsi="Calibri"/>
                <w:b/>
                <w:sz w:val="32"/>
                <w:szCs w:val="32"/>
              </w:rPr>
            </w:pPr>
            <w:r w:rsidRPr="00EC2A48">
              <w:rPr>
                <w:rFonts w:ascii="Calibri" w:hAnsi="Calibri"/>
                <w:b/>
                <w:sz w:val="32"/>
                <w:szCs w:val="32"/>
              </w:rPr>
              <w:t>Załączniki:</w:t>
            </w:r>
          </w:p>
          <w:p w14:paraId="5BE46CCC" w14:textId="77777777" w:rsidR="00EC2A48" w:rsidRPr="00EC2A48" w:rsidRDefault="00EC2A48" w:rsidP="00EC2A48">
            <w:pPr>
              <w:ind w:right="-1"/>
              <w:jc w:val="both"/>
              <w:rPr>
                <w:rFonts w:ascii="Calibri" w:hAnsi="Calibri"/>
                <w:sz w:val="22"/>
                <w:szCs w:val="22"/>
              </w:rPr>
            </w:pPr>
            <w:r w:rsidRPr="00EC2A48">
              <w:rPr>
                <w:rFonts w:ascii="Calibri" w:hAnsi="Calibri"/>
                <w:sz w:val="22"/>
                <w:szCs w:val="22"/>
              </w:rPr>
              <w:t>W miarę możliwości do wniosku załączyć po jednej kopii lub formie skanu posiadanych dokumentów związanych ze sprawą, np.: dowodu zakupu, (paragon, rachunek, faktura), umowy, zgłoszenia reklamacyjnego, odpowiedzi przedsiębiorcy albo konsumenta, pozostałej korespondencji lub inne dokumenty dotyczące sprawy.</w:t>
            </w:r>
          </w:p>
        </w:tc>
      </w:tr>
      <w:tr w:rsidR="00EC2A48" w:rsidRPr="00584B87" w14:paraId="15058026" w14:textId="77777777" w:rsidTr="00E05BAC">
        <w:trPr>
          <w:trHeight w:val="423"/>
        </w:trPr>
        <w:tc>
          <w:tcPr>
            <w:tcW w:w="10318" w:type="dxa"/>
            <w:vAlign w:val="center"/>
          </w:tcPr>
          <w:p w14:paraId="4CF60408" w14:textId="77777777" w:rsidR="00EC2A48" w:rsidRPr="005F12BB" w:rsidRDefault="00EC2A48" w:rsidP="00AC5482">
            <w:pPr>
              <w:numPr>
                <w:ilvl w:val="0"/>
                <w:numId w:val="11"/>
              </w:numPr>
              <w:ind w:right="-1" w:hanging="578"/>
              <w:rPr>
                <w:rFonts w:ascii="Calibri" w:hAnsi="Calibri"/>
                <w:sz w:val="24"/>
                <w:szCs w:val="24"/>
              </w:rPr>
            </w:pPr>
          </w:p>
        </w:tc>
      </w:tr>
      <w:tr w:rsidR="00EC2A48" w:rsidRPr="00584B87" w14:paraId="3E8156B7" w14:textId="77777777" w:rsidTr="00E05BAC">
        <w:trPr>
          <w:trHeight w:val="260"/>
        </w:trPr>
        <w:tc>
          <w:tcPr>
            <w:tcW w:w="10318" w:type="dxa"/>
            <w:vAlign w:val="center"/>
          </w:tcPr>
          <w:p w14:paraId="0F11F219" w14:textId="77777777" w:rsidR="00EC2A48" w:rsidRPr="005F12BB" w:rsidRDefault="00EC2A48" w:rsidP="00AC5482">
            <w:pPr>
              <w:numPr>
                <w:ilvl w:val="0"/>
                <w:numId w:val="11"/>
              </w:numPr>
              <w:ind w:right="-1" w:hanging="578"/>
              <w:rPr>
                <w:rFonts w:ascii="Calibri" w:hAnsi="Calibri"/>
                <w:sz w:val="24"/>
                <w:szCs w:val="24"/>
              </w:rPr>
            </w:pPr>
          </w:p>
        </w:tc>
      </w:tr>
      <w:tr w:rsidR="00EC2A48" w:rsidRPr="00584B87" w14:paraId="2AF888AE" w14:textId="77777777" w:rsidTr="00E05BAC">
        <w:trPr>
          <w:trHeight w:val="392"/>
        </w:trPr>
        <w:tc>
          <w:tcPr>
            <w:tcW w:w="10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875B6" w14:textId="77777777" w:rsidR="00EC2A48" w:rsidRPr="005F12BB" w:rsidRDefault="00EC2A48" w:rsidP="00AC5482">
            <w:pPr>
              <w:numPr>
                <w:ilvl w:val="0"/>
                <w:numId w:val="11"/>
              </w:numPr>
              <w:ind w:right="-1" w:hanging="578"/>
              <w:rPr>
                <w:rFonts w:ascii="Calibri" w:hAnsi="Calibri"/>
                <w:sz w:val="24"/>
                <w:szCs w:val="24"/>
              </w:rPr>
            </w:pPr>
          </w:p>
        </w:tc>
      </w:tr>
      <w:tr w:rsidR="00EC2A48" w:rsidRPr="00584B87" w14:paraId="708CE0AA" w14:textId="77777777" w:rsidTr="00E05BAC">
        <w:trPr>
          <w:trHeight w:val="244"/>
        </w:trPr>
        <w:tc>
          <w:tcPr>
            <w:tcW w:w="10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05295" w14:textId="77777777" w:rsidR="00EC2A48" w:rsidRPr="005F12BB" w:rsidRDefault="00EC2A48" w:rsidP="00AC5482">
            <w:pPr>
              <w:numPr>
                <w:ilvl w:val="0"/>
                <w:numId w:val="11"/>
              </w:numPr>
              <w:ind w:right="-1" w:hanging="578"/>
              <w:rPr>
                <w:rFonts w:ascii="Calibri" w:hAnsi="Calibri"/>
                <w:sz w:val="24"/>
                <w:szCs w:val="24"/>
              </w:rPr>
            </w:pPr>
          </w:p>
        </w:tc>
      </w:tr>
      <w:tr w:rsidR="00E05BAC" w:rsidRPr="00584B87" w14:paraId="72BF2839" w14:textId="77777777" w:rsidTr="00E05BAC">
        <w:trPr>
          <w:trHeight w:val="244"/>
        </w:trPr>
        <w:tc>
          <w:tcPr>
            <w:tcW w:w="10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9F37F" w14:textId="77777777" w:rsidR="00E05BAC" w:rsidRPr="005F12BB" w:rsidRDefault="00E05BAC" w:rsidP="00AC5482">
            <w:pPr>
              <w:numPr>
                <w:ilvl w:val="0"/>
                <w:numId w:val="11"/>
              </w:numPr>
              <w:ind w:right="-1" w:hanging="578"/>
              <w:rPr>
                <w:rFonts w:ascii="Calibri" w:hAnsi="Calibri"/>
                <w:sz w:val="24"/>
                <w:szCs w:val="24"/>
              </w:rPr>
            </w:pPr>
          </w:p>
        </w:tc>
      </w:tr>
      <w:tr w:rsidR="00E05BAC" w:rsidRPr="00584B87" w14:paraId="48FF3674" w14:textId="77777777" w:rsidTr="00E05BAC">
        <w:trPr>
          <w:trHeight w:val="244"/>
        </w:trPr>
        <w:tc>
          <w:tcPr>
            <w:tcW w:w="10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22842" w14:textId="77777777" w:rsidR="00E05BAC" w:rsidRPr="005F12BB" w:rsidRDefault="00E05BAC" w:rsidP="00AC5482">
            <w:pPr>
              <w:numPr>
                <w:ilvl w:val="0"/>
                <w:numId w:val="11"/>
              </w:numPr>
              <w:ind w:right="-1" w:hanging="578"/>
              <w:rPr>
                <w:rFonts w:ascii="Calibri" w:hAnsi="Calibri"/>
                <w:sz w:val="24"/>
                <w:szCs w:val="24"/>
              </w:rPr>
            </w:pPr>
          </w:p>
        </w:tc>
      </w:tr>
      <w:tr w:rsidR="00E05BAC" w:rsidRPr="00584B87" w14:paraId="64DBA71E" w14:textId="77777777" w:rsidTr="00E05BAC">
        <w:trPr>
          <w:trHeight w:val="244"/>
        </w:trPr>
        <w:tc>
          <w:tcPr>
            <w:tcW w:w="10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9DF62" w14:textId="77777777" w:rsidR="00E05BAC" w:rsidRPr="005F12BB" w:rsidRDefault="00E05BAC" w:rsidP="00AC5482">
            <w:pPr>
              <w:numPr>
                <w:ilvl w:val="0"/>
                <w:numId w:val="11"/>
              </w:numPr>
              <w:ind w:right="-1" w:hanging="578"/>
              <w:rPr>
                <w:rFonts w:ascii="Calibri" w:hAnsi="Calibri"/>
                <w:sz w:val="24"/>
                <w:szCs w:val="24"/>
              </w:rPr>
            </w:pPr>
          </w:p>
        </w:tc>
      </w:tr>
      <w:tr w:rsidR="00E05BAC" w:rsidRPr="00584B87" w14:paraId="35E2C66D" w14:textId="77777777" w:rsidTr="00E05BAC">
        <w:trPr>
          <w:trHeight w:val="244"/>
        </w:trPr>
        <w:tc>
          <w:tcPr>
            <w:tcW w:w="10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1F7F7" w14:textId="77777777" w:rsidR="00E05BAC" w:rsidRPr="005F12BB" w:rsidRDefault="00E05BAC" w:rsidP="00AC5482">
            <w:pPr>
              <w:numPr>
                <w:ilvl w:val="0"/>
                <w:numId w:val="11"/>
              </w:numPr>
              <w:ind w:right="-1" w:hanging="578"/>
              <w:rPr>
                <w:rFonts w:ascii="Calibri" w:hAnsi="Calibri"/>
                <w:sz w:val="24"/>
                <w:szCs w:val="24"/>
              </w:rPr>
            </w:pPr>
          </w:p>
        </w:tc>
      </w:tr>
      <w:tr w:rsidR="00E05BAC" w:rsidRPr="00584B87" w14:paraId="53D86C6F" w14:textId="77777777" w:rsidTr="00E05BAC">
        <w:trPr>
          <w:trHeight w:val="244"/>
        </w:trPr>
        <w:tc>
          <w:tcPr>
            <w:tcW w:w="10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82677" w14:textId="77777777" w:rsidR="00E05BAC" w:rsidRPr="005F12BB" w:rsidRDefault="00E05BAC" w:rsidP="00AC5482">
            <w:pPr>
              <w:numPr>
                <w:ilvl w:val="0"/>
                <w:numId w:val="11"/>
              </w:numPr>
              <w:ind w:right="-1" w:hanging="578"/>
              <w:rPr>
                <w:rFonts w:ascii="Calibri" w:hAnsi="Calibri"/>
                <w:sz w:val="24"/>
                <w:szCs w:val="24"/>
              </w:rPr>
            </w:pPr>
          </w:p>
        </w:tc>
      </w:tr>
      <w:tr w:rsidR="00E05BAC" w:rsidRPr="00584B87" w14:paraId="2CC62FF0" w14:textId="77777777" w:rsidTr="00E05BAC">
        <w:trPr>
          <w:trHeight w:val="244"/>
        </w:trPr>
        <w:tc>
          <w:tcPr>
            <w:tcW w:w="10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33648" w14:textId="77777777" w:rsidR="00E05BAC" w:rsidRPr="005F12BB" w:rsidRDefault="00E05BAC" w:rsidP="00AC5482">
            <w:pPr>
              <w:numPr>
                <w:ilvl w:val="0"/>
                <w:numId w:val="11"/>
              </w:numPr>
              <w:ind w:right="-1" w:hanging="578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7C2D06C" w14:textId="77777777" w:rsidR="00C802F5" w:rsidRDefault="00C802F5" w:rsidP="00507EE3">
      <w:pPr>
        <w:ind w:right="-1"/>
        <w:jc w:val="center"/>
        <w:rPr>
          <w:rFonts w:ascii="Calibri" w:hAnsi="Calibri"/>
          <w:sz w:val="28"/>
        </w:rPr>
      </w:pPr>
    </w:p>
    <w:p w14:paraId="17C29F98" w14:textId="77777777" w:rsidR="00C802F5" w:rsidRDefault="00C802F5" w:rsidP="00C802F5">
      <w:pPr>
        <w:ind w:right="-1"/>
        <w:rPr>
          <w:rFonts w:ascii="Calibri" w:hAnsi="Calibri"/>
          <w:sz w:val="28"/>
        </w:rPr>
      </w:pPr>
    </w:p>
    <w:p w14:paraId="20715453" w14:textId="77777777" w:rsidR="00C802F5" w:rsidRDefault="00C802F5" w:rsidP="00C802F5">
      <w:pPr>
        <w:ind w:right="-1"/>
      </w:pPr>
    </w:p>
    <w:p w14:paraId="442EF170" w14:textId="77777777" w:rsidR="00E05BAC" w:rsidRDefault="00E05BAC" w:rsidP="00C802F5">
      <w:pPr>
        <w:ind w:right="-1"/>
      </w:pPr>
    </w:p>
    <w:p w14:paraId="36BCC048" w14:textId="77777777" w:rsidR="00C802F5" w:rsidRDefault="00C802F5" w:rsidP="00C802F5">
      <w:pPr>
        <w:ind w:right="-1"/>
        <w:rPr>
          <w:i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C802F5" w:rsidRPr="00584B87" w14:paraId="06531D51" w14:textId="77777777" w:rsidTr="002F6F87">
        <w:trPr>
          <w:trHeight w:val="759"/>
        </w:trPr>
        <w:tc>
          <w:tcPr>
            <w:tcW w:w="10488" w:type="dxa"/>
            <w:shd w:val="clear" w:color="auto" w:fill="BFBFBF"/>
            <w:vAlign w:val="center"/>
          </w:tcPr>
          <w:p w14:paraId="0229529E" w14:textId="77777777" w:rsidR="00C802F5" w:rsidRPr="00584B87" w:rsidRDefault="00C802F5" w:rsidP="002F6F87">
            <w:pPr>
              <w:ind w:right="-1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11. Pouczenie i ochrona danych osobowych:</w:t>
            </w:r>
          </w:p>
        </w:tc>
      </w:tr>
      <w:tr w:rsidR="00C802F5" w:rsidRPr="00584B87" w14:paraId="191FCF89" w14:textId="77777777" w:rsidTr="00C802F5">
        <w:trPr>
          <w:trHeight w:val="1326"/>
        </w:trPr>
        <w:tc>
          <w:tcPr>
            <w:tcW w:w="10488" w:type="dxa"/>
            <w:vAlign w:val="center"/>
          </w:tcPr>
          <w:p w14:paraId="3D985C75" w14:textId="52622B87" w:rsidR="00C802F5" w:rsidRPr="0020313D" w:rsidRDefault="00C802F5" w:rsidP="00C802F5">
            <w:pPr>
              <w:ind w:right="-1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Oświadczam, </w:t>
            </w:r>
            <w:r w:rsidR="00AC5482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że </w:t>
            </w:r>
            <w:r w:rsidR="00AC5482" w:rsidRPr="0020313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zapoznałam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/em</w:t>
            </w:r>
            <w:r w:rsidRPr="0020313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się z treścią 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dołączonego do wniosku pouczenia 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br/>
            </w:r>
            <w:r w:rsidR="00AC5482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i </w:t>
            </w:r>
            <w:r w:rsidR="00AC5482" w:rsidRPr="0020313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klauzulą</w:t>
            </w:r>
            <w:r w:rsidRPr="0020313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informacyjn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ą</w:t>
            </w:r>
            <w:r w:rsidRPr="0020313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dotycząc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ą </w:t>
            </w:r>
            <w:r w:rsidRPr="0020313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zasad przetwarzania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moich</w:t>
            </w:r>
            <w:r w:rsidRPr="0020313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danych osobowych</w:t>
            </w:r>
          </w:p>
        </w:tc>
      </w:tr>
    </w:tbl>
    <w:p w14:paraId="7469798E" w14:textId="77777777" w:rsidR="00C802F5" w:rsidRDefault="00C802F5" w:rsidP="00C802F5">
      <w:pPr>
        <w:tabs>
          <w:tab w:val="left" w:pos="935"/>
        </w:tabs>
        <w:rPr>
          <w:rFonts w:ascii="Calibri" w:hAnsi="Calibri"/>
          <w:b/>
          <w:sz w:val="22"/>
          <w:szCs w:val="22"/>
          <w:u w:val="single"/>
        </w:rPr>
      </w:pPr>
    </w:p>
    <w:p w14:paraId="0D694509" w14:textId="77777777" w:rsidR="00C802F5" w:rsidRPr="00C802F5" w:rsidRDefault="00C802F5" w:rsidP="00C802F5">
      <w:pPr>
        <w:tabs>
          <w:tab w:val="left" w:pos="935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br/>
      </w:r>
    </w:p>
    <w:p w14:paraId="1A8A14E8" w14:textId="77777777" w:rsidR="00C802F5" w:rsidRDefault="00C802F5" w:rsidP="00C802F5">
      <w:pPr>
        <w:ind w:right="-1"/>
        <w:rPr>
          <w:rFonts w:ascii="Calibri" w:hAnsi="Calibri"/>
          <w:sz w:val="28"/>
        </w:rPr>
      </w:pPr>
    </w:p>
    <w:p w14:paraId="3E50C952" w14:textId="77777777" w:rsidR="00C802F5" w:rsidRDefault="00C802F5" w:rsidP="00507EE3">
      <w:pPr>
        <w:ind w:right="-1"/>
        <w:jc w:val="center"/>
        <w:rPr>
          <w:rFonts w:ascii="Calibri" w:hAnsi="Calibri"/>
          <w:sz w:val="28"/>
        </w:rPr>
      </w:pPr>
    </w:p>
    <w:p w14:paraId="3C481BBE" w14:textId="77777777" w:rsidR="00507EE3" w:rsidRDefault="00E512DA" w:rsidP="00507EE3">
      <w:pPr>
        <w:ind w:right="-1"/>
        <w:jc w:val="center"/>
        <w:rPr>
          <w:rFonts w:ascii="Calibri" w:hAnsi="Calibri"/>
          <w:sz w:val="28"/>
        </w:rPr>
      </w:pPr>
      <w:r w:rsidRPr="00796F5E">
        <w:rPr>
          <w:rFonts w:ascii="Calibri" w:hAnsi="Calibri"/>
          <w:sz w:val="28"/>
        </w:rPr>
        <w:t xml:space="preserve">Miejscowość: </w:t>
      </w:r>
      <w:r w:rsidRPr="00796F5E">
        <w:rPr>
          <w:rFonts w:ascii="Calibri" w:hAnsi="Calibri"/>
        </w:rPr>
        <w:t>............</w:t>
      </w:r>
      <w:r w:rsidR="000E708C" w:rsidRPr="00796F5E">
        <w:rPr>
          <w:rFonts w:ascii="Calibri" w:hAnsi="Calibri"/>
        </w:rPr>
        <w:t>....................</w:t>
      </w:r>
      <w:r w:rsidRPr="00796F5E">
        <w:rPr>
          <w:rFonts w:ascii="Calibri" w:hAnsi="Calibri"/>
        </w:rPr>
        <w:t>......</w:t>
      </w:r>
      <w:r w:rsidRPr="00796F5E">
        <w:rPr>
          <w:rFonts w:ascii="Calibri" w:hAnsi="Calibri"/>
          <w:sz w:val="28"/>
        </w:rPr>
        <w:t xml:space="preserve"> data: </w:t>
      </w:r>
      <w:r w:rsidR="000E708C" w:rsidRPr="000E708C">
        <w:rPr>
          <w:rFonts w:ascii="Calibri" w:hAnsi="Calibri"/>
        </w:rPr>
        <w:t>............</w:t>
      </w:r>
      <w:r w:rsidR="000E708C">
        <w:rPr>
          <w:rFonts w:ascii="Calibri" w:hAnsi="Calibri"/>
        </w:rPr>
        <w:t>....................</w:t>
      </w:r>
      <w:r w:rsidR="000E708C" w:rsidRPr="000E708C">
        <w:rPr>
          <w:rFonts w:ascii="Calibri" w:hAnsi="Calibri"/>
        </w:rPr>
        <w:t>.</w:t>
      </w:r>
      <w:r w:rsidR="00972525">
        <w:rPr>
          <w:rFonts w:ascii="Calibri" w:hAnsi="Calibri"/>
          <w:sz w:val="28"/>
        </w:rPr>
        <w:t xml:space="preserve">   </w:t>
      </w:r>
      <w:r w:rsidR="005F12BB">
        <w:rPr>
          <w:rFonts w:ascii="Calibri" w:hAnsi="Calibri"/>
          <w:sz w:val="28"/>
        </w:rPr>
        <w:t xml:space="preserve">    </w:t>
      </w:r>
      <w:r w:rsidRPr="00972525">
        <w:rPr>
          <w:rFonts w:ascii="Calibri" w:hAnsi="Calibri"/>
          <w:b/>
          <w:i/>
          <w:sz w:val="28"/>
        </w:rPr>
        <w:t>podpis</w:t>
      </w:r>
      <w:r w:rsidR="00E24A7E" w:rsidRPr="00972525">
        <w:rPr>
          <w:rFonts w:ascii="Calibri" w:hAnsi="Calibri"/>
          <w:b/>
          <w:i/>
          <w:sz w:val="28"/>
        </w:rPr>
        <w:t xml:space="preserve"> wnioskodawcy</w:t>
      </w:r>
      <w:r w:rsidR="004A36B4">
        <w:rPr>
          <w:rFonts w:ascii="Calibri" w:hAnsi="Calibri"/>
          <w:sz w:val="28"/>
        </w:rPr>
        <w:t xml:space="preserve"> </w:t>
      </w:r>
    </w:p>
    <w:p w14:paraId="355D1068" w14:textId="77777777" w:rsidR="00667E14" w:rsidRDefault="00667E14" w:rsidP="009E64C1">
      <w:pPr>
        <w:ind w:right="-1"/>
        <w:rPr>
          <w:rFonts w:ascii="Calibri" w:hAnsi="Calibri"/>
          <w:sz w:val="28"/>
        </w:rPr>
      </w:pPr>
    </w:p>
    <w:p w14:paraId="4E4B2B17" w14:textId="77777777" w:rsidR="00E512DA" w:rsidRDefault="00972525" w:rsidP="00507EE3">
      <w:pPr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</w:t>
      </w:r>
      <w:r w:rsidR="009E64C1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</w:t>
      </w:r>
      <w:r w:rsidR="00C802F5"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 xml:space="preserve">  </w:t>
      </w:r>
      <w:r w:rsidR="000E708C" w:rsidRPr="000E708C">
        <w:rPr>
          <w:rFonts w:ascii="Calibri" w:hAnsi="Calibri"/>
        </w:rPr>
        <w:t>......</w:t>
      </w:r>
      <w:r w:rsidR="000E708C">
        <w:rPr>
          <w:rFonts w:ascii="Calibri" w:hAnsi="Calibri"/>
        </w:rPr>
        <w:t>................</w:t>
      </w:r>
      <w:r w:rsidR="000E708C" w:rsidRPr="000E708C">
        <w:rPr>
          <w:rFonts w:ascii="Calibri" w:hAnsi="Calibri"/>
        </w:rPr>
        <w:t>...........</w:t>
      </w:r>
      <w:r w:rsidR="000E708C">
        <w:rPr>
          <w:rFonts w:ascii="Calibri" w:hAnsi="Calibri"/>
        </w:rPr>
        <w:t>.......</w:t>
      </w:r>
      <w:r w:rsidR="000E708C" w:rsidRPr="000E708C">
        <w:rPr>
          <w:rFonts w:ascii="Calibri" w:hAnsi="Calibri"/>
        </w:rPr>
        <w:t>..</w:t>
      </w:r>
      <w:r w:rsidR="000E708C">
        <w:rPr>
          <w:rFonts w:ascii="Calibri" w:hAnsi="Calibri"/>
        </w:rPr>
        <w:t>.....</w:t>
      </w:r>
      <w:r w:rsidR="000E708C" w:rsidRPr="000E708C">
        <w:rPr>
          <w:rFonts w:ascii="Calibri" w:hAnsi="Calibri"/>
        </w:rPr>
        <w:t>........</w:t>
      </w:r>
    </w:p>
    <w:p w14:paraId="34C0EBDF" w14:textId="77777777" w:rsidR="00507EE3" w:rsidRDefault="00507EE3" w:rsidP="00E24A7E">
      <w:pPr>
        <w:ind w:right="-1"/>
        <w:rPr>
          <w:rFonts w:ascii="Calibri" w:hAnsi="Calibri"/>
        </w:rPr>
      </w:pPr>
    </w:p>
    <w:p w14:paraId="68258DAB" w14:textId="77777777" w:rsidR="00507EE3" w:rsidRDefault="00507EE3" w:rsidP="00E24A7E">
      <w:pPr>
        <w:ind w:right="-1"/>
        <w:rPr>
          <w:rFonts w:ascii="Calibri" w:hAnsi="Calibri"/>
        </w:rPr>
      </w:pPr>
    </w:p>
    <w:p w14:paraId="03B8DA27" w14:textId="77777777" w:rsidR="00507EE3" w:rsidRPr="00507EE3" w:rsidRDefault="00507EE3" w:rsidP="00E24A7E">
      <w:pPr>
        <w:ind w:right="-1"/>
        <w:rPr>
          <w:rFonts w:ascii="Palatino Linotype" w:hAnsi="Palatino Linotype"/>
          <w:sz w:val="22"/>
          <w:szCs w:val="22"/>
        </w:rPr>
      </w:pPr>
    </w:p>
    <w:p w14:paraId="6595B566" w14:textId="77777777" w:rsidR="00507EE3" w:rsidRDefault="00507EE3" w:rsidP="00507EE3">
      <w:pPr>
        <w:ind w:right="-1"/>
        <w:rPr>
          <w:rFonts w:ascii="Palatino Linotype" w:hAnsi="Palatino Linotype"/>
          <w:sz w:val="24"/>
          <w:szCs w:val="24"/>
        </w:rPr>
      </w:pPr>
      <w:r w:rsidRPr="00507EE3">
        <w:rPr>
          <w:rFonts w:ascii="Palatino Linotype" w:hAnsi="Palatino Linotype"/>
          <w:sz w:val="24"/>
          <w:szCs w:val="24"/>
        </w:rPr>
        <w:t>*</w:t>
      </w:r>
      <w:r w:rsidRPr="00972525">
        <w:rPr>
          <w:rFonts w:ascii="Palatino Linotype" w:hAnsi="Palatino Linotype"/>
          <w:b/>
          <w:sz w:val="28"/>
          <w:szCs w:val="28"/>
        </w:rPr>
        <w:t>Załącznik</w:t>
      </w:r>
      <w:r w:rsidR="00C802F5">
        <w:rPr>
          <w:rFonts w:ascii="Palatino Linotype" w:hAnsi="Palatino Linotype"/>
          <w:b/>
          <w:sz w:val="28"/>
          <w:szCs w:val="28"/>
        </w:rPr>
        <w:t>i</w:t>
      </w:r>
      <w:r w:rsidRPr="00972525">
        <w:rPr>
          <w:rFonts w:ascii="Palatino Linotype" w:hAnsi="Palatino Linotype"/>
          <w:b/>
          <w:sz w:val="28"/>
          <w:szCs w:val="28"/>
        </w:rPr>
        <w:t xml:space="preserve"> do wniosku:</w:t>
      </w:r>
    </w:p>
    <w:p w14:paraId="3B5D02D7" w14:textId="77777777" w:rsidR="00507EE3" w:rsidRDefault="00507EE3" w:rsidP="00507EE3">
      <w:pPr>
        <w:ind w:right="-1"/>
        <w:rPr>
          <w:rFonts w:ascii="Palatino Linotype" w:hAnsi="Palatino Linotype"/>
          <w:sz w:val="24"/>
          <w:szCs w:val="24"/>
        </w:rPr>
      </w:pPr>
    </w:p>
    <w:p w14:paraId="7A42C473" w14:textId="77777777" w:rsidR="005F12BB" w:rsidRDefault="005F12BB" w:rsidP="00507EE3">
      <w:pPr>
        <w:ind w:right="-1"/>
        <w:rPr>
          <w:rFonts w:ascii="Palatino Linotype" w:hAnsi="Palatino Linotype"/>
          <w:sz w:val="24"/>
          <w:szCs w:val="24"/>
        </w:rPr>
      </w:pPr>
    </w:p>
    <w:p w14:paraId="6E776184" w14:textId="77777777" w:rsidR="00972525" w:rsidRPr="00C802F5" w:rsidRDefault="00972525" w:rsidP="00972525">
      <w:pPr>
        <w:ind w:right="-1"/>
        <w:jc w:val="center"/>
        <w:rPr>
          <w:rFonts w:ascii="Palatino Linotype" w:hAnsi="Palatino Linotype"/>
          <w:b/>
          <w:i/>
          <w:sz w:val="22"/>
          <w:szCs w:val="22"/>
        </w:rPr>
      </w:pPr>
      <w:r w:rsidRPr="00C802F5">
        <w:rPr>
          <w:rFonts w:ascii="Palatino Linotype" w:hAnsi="Palatino Linotype"/>
          <w:b/>
          <w:i/>
          <w:sz w:val="22"/>
          <w:szCs w:val="22"/>
        </w:rPr>
        <w:t>Pouczenie</w:t>
      </w:r>
    </w:p>
    <w:p w14:paraId="74E4FAF6" w14:textId="77777777" w:rsidR="00972525" w:rsidRPr="00C802F5" w:rsidRDefault="00972525" w:rsidP="00507EE3">
      <w:pPr>
        <w:ind w:right="-1"/>
        <w:rPr>
          <w:rFonts w:ascii="Palatino Linotype" w:hAnsi="Palatino Linotype"/>
          <w:i/>
          <w:sz w:val="22"/>
          <w:szCs w:val="22"/>
        </w:rPr>
      </w:pPr>
    </w:p>
    <w:p w14:paraId="0F7CB2DF" w14:textId="77777777" w:rsidR="00507EE3" w:rsidRPr="00C802F5" w:rsidRDefault="00507EE3" w:rsidP="00273B5B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ascii="Palatino Linotype" w:hAnsi="Palatino Linotype"/>
          <w:sz w:val="22"/>
          <w:szCs w:val="22"/>
        </w:rPr>
      </w:pPr>
      <w:r w:rsidRPr="00C802F5">
        <w:rPr>
          <w:rFonts w:ascii="Palatino Linotype" w:hAnsi="Palatino Linotype"/>
          <w:sz w:val="22"/>
          <w:szCs w:val="22"/>
        </w:rPr>
        <w:t>Stron</w:t>
      </w:r>
      <w:r w:rsidR="00273B5B" w:rsidRPr="00C802F5">
        <w:rPr>
          <w:rFonts w:ascii="Palatino Linotype" w:hAnsi="Palatino Linotype"/>
          <w:sz w:val="22"/>
          <w:szCs w:val="22"/>
        </w:rPr>
        <w:t xml:space="preserve">a na każdym etapie postępowania </w:t>
      </w:r>
      <w:r w:rsidRPr="00C802F5">
        <w:rPr>
          <w:rFonts w:ascii="Palatino Linotype" w:hAnsi="Palatino Linotype"/>
          <w:sz w:val="22"/>
          <w:szCs w:val="22"/>
        </w:rPr>
        <w:t>w sprawie pozasądowego rozwiązywana sporów konsumenckich ma prawo korzystać z pomocy osób trzecich – w tym</w:t>
      </w:r>
      <w:r w:rsidR="00BA364A" w:rsidRPr="00C802F5">
        <w:rPr>
          <w:rFonts w:ascii="Palatino Linotype" w:hAnsi="Palatino Linotype"/>
          <w:sz w:val="22"/>
          <w:szCs w:val="22"/>
        </w:rPr>
        <w:t xml:space="preserve"> osób świadczących profesjonalną</w:t>
      </w:r>
      <w:r w:rsidRPr="00C802F5">
        <w:rPr>
          <w:rFonts w:ascii="Palatino Linotype" w:hAnsi="Palatino Linotype"/>
          <w:sz w:val="22"/>
          <w:szCs w:val="22"/>
        </w:rPr>
        <w:t xml:space="preserve"> pomoc prawną</w:t>
      </w:r>
      <w:r w:rsidR="004553A8" w:rsidRPr="00C802F5">
        <w:rPr>
          <w:rFonts w:ascii="Palatino Linotype" w:hAnsi="Palatino Linotype"/>
          <w:sz w:val="22"/>
          <w:szCs w:val="22"/>
        </w:rPr>
        <w:t>, lecz nie ma takiego obowiązku.</w:t>
      </w:r>
    </w:p>
    <w:p w14:paraId="3DE6C019" w14:textId="77777777" w:rsidR="00507EE3" w:rsidRPr="00C802F5" w:rsidRDefault="00972525" w:rsidP="00273B5B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ascii="Palatino Linotype" w:hAnsi="Palatino Linotype"/>
          <w:sz w:val="22"/>
          <w:szCs w:val="22"/>
        </w:rPr>
      </w:pPr>
      <w:r w:rsidRPr="00C802F5">
        <w:rPr>
          <w:rFonts w:ascii="Palatino Linotype" w:hAnsi="Palatino Linotype"/>
          <w:sz w:val="22"/>
          <w:szCs w:val="22"/>
        </w:rPr>
        <w:t xml:space="preserve">W przypadku postępowania w sprawie pozasądowego rozwiązywana sporów konsumenckich </w:t>
      </w:r>
      <w:r w:rsidR="00C802F5">
        <w:rPr>
          <w:rFonts w:ascii="Palatino Linotype" w:hAnsi="Palatino Linotype"/>
          <w:sz w:val="22"/>
          <w:szCs w:val="22"/>
        </w:rPr>
        <w:br/>
      </w:r>
      <w:r w:rsidRPr="00C802F5">
        <w:rPr>
          <w:rFonts w:ascii="Palatino Linotype" w:hAnsi="Palatino Linotype"/>
          <w:sz w:val="22"/>
          <w:szCs w:val="22"/>
        </w:rPr>
        <w:t>w którym podmiot uprawniony przedstawia stron</w:t>
      </w:r>
      <w:r w:rsidR="005C78B0" w:rsidRPr="00C802F5">
        <w:rPr>
          <w:rFonts w:ascii="Palatino Linotype" w:hAnsi="Palatino Linotype"/>
          <w:sz w:val="22"/>
          <w:szCs w:val="22"/>
        </w:rPr>
        <w:t>om propozycje rozwiązania sporu, strona posiada uprawnienie do wycofania się z postępowania na dowolnym jego etapie</w:t>
      </w:r>
      <w:r w:rsidR="004553A8" w:rsidRPr="00C802F5">
        <w:rPr>
          <w:rFonts w:ascii="Palatino Linotype" w:hAnsi="Palatino Linotype"/>
          <w:sz w:val="22"/>
          <w:szCs w:val="22"/>
        </w:rPr>
        <w:t>.</w:t>
      </w:r>
    </w:p>
    <w:p w14:paraId="58644391" w14:textId="77777777" w:rsidR="005C78B0" w:rsidRPr="00C802F5" w:rsidRDefault="005C78B0" w:rsidP="00273B5B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ascii="Palatino Linotype" w:hAnsi="Palatino Linotype"/>
          <w:sz w:val="22"/>
          <w:szCs w:val="22"/>
        </w:rPr>
      </w:pPr>
      <w:r w:rsidRPr="00C802F5">
        <w:rPr>
          <w:rFonts w:ascii="Palatino Linotype" w:hAnsi="Palatino Linotype"/>
          <w:sz w:val="22"/>
          <w:szCs w:val="22"/>
        </w:rPr>
        <w:t xml:space="preserve">Przed wyrażeniem zgody na przedstawioną propozycję rozwiązania sporu lub przed zastosowaniem się </w:t>
      </w:r>
      <w:r w:rsidR="00273B5B" w:rsidRPr="00C802F5">
        <w:rPr>
          <w:rFonts w:ascii="Palatino Linotype" w:hAnsi="Palatino Linotype"/>
          <w:sz w:val="22"/>
          <w:szCs w:val="22"/>
        </w:rPr>
        <w:t>do niej strony mogą nie</w:t>
      </w:r>
      <w:r w:rsidRPr="00C802F5">
        <w:rPr>
          <w:rFonts w:ascii="Palatino Linotype" w:hAnsi="Palatino Linotype"/>
          <w:sz w:val="22"/>
          <w:szCs w:val="22"/>
        </w:rPr>
        <w:t xml:space="preserve"> wyrazić zgody na przedstawioną propozycję rozwiązania sporu lub nie zastosować się do niej</w:t>
      </w:r>
      <w:r w:rsidR="004553A8" w:rsidRPr="00C802F5">
        <w:rPr>
          <w:rFonts w:ascii="Palatino Linotype" w:hAnsi="Palatino Linotype"/>
          <w:sz w:val="22"/>
          <w:szCs w:val="22"/>
        </w:rPr>
        <w:t>.</w:t>
      </w:r>
    </w:p>
    <w:p w14:paraId="1980EC44" w14:textId="77777777" w:rsidR="00273B5B" w:rsidRPr="00C802F5" w:rsidRDefault="00273B5B" w:rsidP="00273B5B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ascii="Palatino Linotype" w:hAnsi="Palatino Linotype"/>
          <w:sz w:val="22"/>
          <w:szCs w:val="22"/>
        </w:rPr>
      </w:pPr>
      <w:r w:rsidRPr="00C802F5">
        <w:rPr>
          <w:rFonts w:ascii="Palatino Linotype" w:hAnsi="Palatino Linotype"/>
          <w:sz w:val="22"/>
          <w:szCs w:val="22"/>
        </w:rPr>
        <w:t>Udział w postępowaniu w sprawie pozasądowego rozwiązywana sporów konsumenckich nie wyklucza możliwości dochodzenia roszczeń w postępowaniu sądowym</w:t>
      </w:r>
      <w:r w:rsidR="004553A8" w:rsidRPr="00C802F5">
        <w:rPr>
          <w:rFonts w:ascii="Palatino Linotype" w:hAnsi="Palatino Linotype"/>
          <w:sz w:val="22"/>
          <w:szCs w:val="22"/>
        </w:rPr>
        <w:t>.</w:t>
      </w:r>
    </w:p>
    <w:p w14:paraId="01F4B756" w14:textId="77777777" w:rsidR="00273B5B" w:rsidRPr="00C802F5" w:rsidRDefault="00273B5B" w:rsidP="00273B5B">
      <w:pPr>
        <w:numPr>
          <w:ilvl w:val="0"/>
          <w:numId w:val="14"/>
        </w:numPr>
        <w:spacing w:line="360" w:lineRule="auto"/>
        <w:ind w:left="714" w:hanging="357"/>
        <w:jc w:val="both"/>
        <w:rPr>
          <w:rFonts w:ascii="Palatino Linotype" w:hAnsi="Palatino Linotype"/>
          <w:sz w:val="22"/>
          <w:szCs w:val="22"/>
        </w:rPr>
      </w:pPr>
      <w:r w:rsidRPr="00C802F5">
        <w:rPr>
          <w:rFonts w:ascii="Palatino Linotype" w:hAnsi="Palatino Linotype"/>
          <w:sz w:val="22"/>
          <w:szCs w:val="22"/>
        </w:rPr>
        <w:t xml:space="preserve">Przedstawiona propozycja rozwiązania sporu może różnić się od rozstrzygnięcia, </w:t>
      </w:r>
      <w:r w:rsidR="004553A8" w:rsidRPr="00C802F5">
        <w:rPr>
          <w:rFonts w:ascii="Palatino Linotype" w:hAnsi="Palatino Linotype"/>
          <w:sz w:val="22"/>
          <w:szCs w:val="22"/>
        </w:rPr>
        <w:br/>
      </w:r>
      <w:r w:rsidRPr="00C802F5">
        <w:rPr>
          <w:rFonts w:ascii="Palatino Linotype" w:hAnsi="Palatino Linotype"/>
          <w:sz w:val="22"/>
          <w:szCs w:val="22"/>
        </w:rPr>
        <w:t>jakie mogłoby zapaść w postępowaniu sądowym</w:t>
      </w:r>
      <w:r w:rsidR="004553A8" w:rsidRPr="00C802F5">
        <w:rPr>
          <w:rFonts w:ascii="Palatino Linotype" w:hAnsi="Palatino Linotype"/>
          <w:sz w:val="22"/>
          <w:szCs w:val="22"/>
        </w:rPr>
        <w:t>.</w:t>
      </w:r>
    </w:p>
    <w:p w14:paraId="242A0E6C" w14:textId="77777777" w:rsidR="007D0C69" w:rsidRPr="00C802F5" w:rsidRDefault="007D0C69" w:rsidP="007D0C69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7C781734" w14:textId="77777777" w:rsidR="00507EE3" w:rsidRDefault="00507EE3" w:rsidP="00507EE3">
      <w:pPr>
        <w:ind w:right="-1"/>
        <w:rPr>
          <w:rFonts w:ascii="Palatino Linotype" w:hAnsi="Palatino Linotype"/>
          <w:sz w:val="22"/>
          <w:szCs w:val="22"/>
        </w:rPr>
      </w:pPr>
    </w:p>
    <w:p w14:paraId="261F3229" w14:textId="77777777" w:rsidR="00830BE2" w:rsidRDefault="00830BE2" w:rsidP="00507EE3">
      <w:pPr>
        <w:ind w:right="-1"/>
        <w:rPr>
          <w:rFonts w:ascii="Palatino Linotype" w:hAnsi="Palatino Linotype"/>
          <w:sz w:val="22"/>
          <w:szCs w:val="22"/>
        </w:rPr>
      </w:pPr>
    </w:p>
    <w:p w14:paraId="15D40392" w14:textId="77777777" w:rsidR="00830BE2" w:rsidRDefault="00830BE2" w:rsidP="00507EE3">
      <w:pPr>
        <w:ind w:right="-1"/>
        <w:rPr>
          <w:rFonts w:ascii="Palatino Linotype" w:hAnsi="Palatino Linotype"/>
          <w:sz w:val="22"/>
          <w:szCs w:val="22"/>
        </w:rPr>
      </w:pPr>
    </w:p>
    <w:p w14:paraId="0199C61E" w14:textId="77777777" w:rsidR="00830BE2" w:rsidRDefault="00830BE2" w:rsidP="00507EE3">
      <w:pPr>
        <w:ind w:right="-1"/>
        <w:rPr>
          <w:rFonts w:ascii="Palatino Linotype" w:hAnsi="Palatino Linotype"/>
          <w:sz w:val="22"/>
          <w:szCs w:val="22"/>
        </w:rPr>
      </w:pPr>
    </w:p>
    <w:p w14:paraId="235D7B0E" w14:textId="77777777" w:rsidR="007A6533" w:rsidRPr="00784A4A" w:rsidRDefault="007A6533" w:rsidP="007A6533">
      <w:pPr>
        <w:jc w:val="center"/>
        <w:rPr>
          <w:rFonts w:ascii="Trebuchet MS" w:hAnsi="Trebuchet MS"/>
          <w:b/>
        </w:rPr>
      </w:pPr>
    </w:p>
    <w:p w14:paraId="5446957C" w14:textId="77777777" w:rsidR="007A6533" w:rsidRPr="00784A4A" w:rsidRDefault="007A6533" w:rsidP="007A6533">
      <w:pPr>
        <w:jc w:val="center"/>
        <w:rPr>
          <w:rFonts w:ascii="Trebuchet MS" w:hAnsi="Trebuchet MS"/>
          <w:b/>
        </w:rPr>
      </w:pPr>
      <w:r w:rsidRPr="00784A4A">
        <w:rPr>
          <w:rFonts w:ascii="Trebuchet MS" w:hAnsi="Trebuchet MS"/>
          <w:b/>
        </w:rPr>
        <w:t>KLAUZULA INFORMACYJNA</w:t>
      </w:r>
    </w:p>
    <w:p w14:paraId="32E1A83D" w14:textId="2DEEE5CE" w:rsidR="007A6533" w:rsidRPr="00784A4A" w:rsidRDefault="007A6533" w:rsidP="007A6533">
      <w:pPr>
        <w:jc w:val="both"/>
        <w:rPr>
          <w:rFonts w:ascii="Trebuchet MS" w:hAnsi="Trebuchet MS"/>
          <w:b/>
          <w:sz w:val="18"/>
          <w:szCs w:val="18"/>
        </w:rPr>
      </w:pPr>
      <w:r w:rsidRPr="00784A4A">
        <w:rPr>
          <w:rFonts w:ascii="Trebuchet MS" w:eastAsia="Palatino Linotype" w:hAnsi="Trebuchet MS" w:cs="Palatino Linotype"/>
          <w:b/>
          <w:sz w:val="18"/>
          <w:szCs w:val="18"/>
        </w:rPr>
        <w:t xml:space="preserve">Zgodnie z art. 13 ust. 1 i 2 oraz art. 14 ust. 1 i 2 rozporządzenia Parlamentu Europejskiego i Rady </w:t>
      </w:r>
      <w:r w:rsidRPr="00784A4A">
        <w:rPr>
          <w:rFonts w:ascii="Trebuchet MS" w:eastAsia="Palatino Linotype" w:hAnsi="Trebuchet MS" w:cs="Palatino Linotype"/>
          <w:b/>
          <w:i/>
          <w:sz w:val="18"/>
          <w:szCs w:val="18"/>
        </w:rPr>
        <w:t>(UE)</w:t>
      </w:r>
      <w:r w:rsidRPr="00784A4A">
        <w:rPr>
          <w:rFonts w:ascii="Trebuchet MS" w:eastAsia="Palatino Linotype" w:hAnsi="Trebuchet MS" w:cs="Palatino Linotype"/>
          <w:b/>
          <w:sz w:val="18"/>
          <w:szCs w:val="18"/>
        </w:rPr>
        <w:t xml:space="preserve"> 2016/679 z dnia 27 kwietnia 2016 roku </w:t>
      </w:r>
      <w:r w:rsidRPr="00784A4A">
        <w:rPr>
          <w:rFonts w:ascii="Trebuchet MS" w:eastAsia="Palatino Linotype" w:hAnsi="Trebuchet MS" w:cs="Palatino Linotype"/>
          <w:b/>
          <w:i/>
          <w:iCs/>
          <w:sz w:val="18"/>
          <w:szCs w:val="18"/>
        </w:rPr>
        <w:t xml:space="preserve">w sprawie ochrony osób fizycznych w związku z przetwarzaniem danych osobowych </w:t>
      </w:r>
      <w:r w:rsidR="00F8711F" w:rsidRPr="00784A4A">
        <w:rPr>
          <w:rFonts w:ascii="Trebuchet MS" w:eastAsia="Palatino Linotype" w:hAnsi="Trebuchet MS" w:cs="Palatino Linotype"/>
          <w:b/>
          <w:i/>
          <w:iCs/>
          <w:sz w:val="18"/>
          <w:szCs w:val="18"/>
        </w:rPr>
        <w:t>i w</w:t>
      </w:r>
      <w:r w:rsidRPr="00784A4A">
        <w:rPr>
          <w:rFonts w:ascii="Trebuchet MS" w:eastAsia="Palatino Linotype" w:hAnsi="Trebuchet MS" w:cs="Palatino Linotype"/>
          <w:b/>
          <w:i/>
          <w:iCs/>
          <w:sz w:val="18"/>
          <w:szCs w:val="18"/>
        </w:rPr>
        <w:t xml:space="preserve">   sprawie swobodnego przepływu takich danych oraz uchylenia dyrektywy 95/46/WE </w:t>
      </w:r>
      <w:r w:rsidRPr="00784A4A">
        <w:rPr>
          <w:rFonts w:ascii="Trebuchet MS" w:eastAsia="Palatino Linotype" w:hAnsi="Trebuchet MS" w:cs="Palatino Linotype"/>
          <w:b/>
          <w:sz w:val="18"/>
          <w:szCs w:val="18"/>
        </w:rPr>
        <w:t xml:space="preserve">(Dz. Urz. UE L 119/1 z dnia 4 maja 2016 r. ze zm.), zwanego „RODO” oraz ustawy z dnia 10 maja 2018 roku </w:t>
      </w:r>
      <w:r w:rsidRPr="00784A4A">
        <w:rPr>
          <w:rFonts w:ascii="Trebuchet MS" w:eastAsia="Palatino Linotype" w:hAnsi="Trebuchet MS" w:cs="Palatino Linotype"/>
          <w:b/>
          <w:i/>
          <w:iCs/>
          <w:sz w:val="18"/>
          <w:szCs w:val="18"/>
        </w:rPr>
        <w:t>o ochronie danych osobowych</w:t>
      </w:r>
      <w:r w:rsidRPr="00784A4A">
        <w:rPr>
          <w:rFonts w:ascii="Trebuchet MS" w:eastAsia="Palatino Linotype" w:hAnsi="Trebuchet MS" w:cs="Palatino Linotype"/>
          <w:b/>
          <w:i/>
          <w:sz w:val="18"/>
          <w:szCs w:val="18"/>
        </w:rPr>
        <w:t xml:space="preserve"> </w:t>
      </w:r>
      <w:r w:rsidRPr="00784A4A">
        <w:rPr>
          <w:rFonts w:ascii="Trebuchet MS" w:eastAsia="Palatino Linotype" w:hAnsi="Trebuchet MS" w:cs="Palatino Linotype"/>
          <w:b/>
          <w:iCs/>
          <w:sz w:val="18"/>
          <w:szCs w:val="18"/>
        </w:rPr>
        <w:t>(t.j. Dz. U. z 2019 r. poz. 1781)</w:t>
      </w:r>
      <w:r w:rsidRPr="00784A4A">
        <w:rPr>
          <w:rFonts w:ascii="Trebuchet MS" w:eastAsia="Palatino Linotype" w:hAnsi="Trebuchet MS" w:cs="Palatino Linotype"/>
          <w:b/>
          <w:i/>
          <w:sz w:val="18"/>
          <w:szCs w:val="18"/>
        </w:rPr>
        <w:t xml:space="preserve"> </w:t>
      </w:r>
      <w:r w:rsidRPr="00784A4A">
        <w:rPr>
          <w:rFonts w:ascii="Trebuchet MS" w:eastAsia="Palatino Linotype" w:hAnsi="Trebuchet MS" w:cs="Palatino Linotype"/>
          <w:b/>
          <w:sz w:val="18"/>
          <w:szCs w:val="18"/>
        </w:rPr>
        <w:t>informujemy, że: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7A6533" w:rsidRPr="00784A4A" w14:paraId="78F934EE" w14:textId="77777777" w:rsidTr="00610487">
        <w:tc>
          <w:tcPr>
            <w:tcW w:w="2263" w:type="dxa"/>
          </w:tcPr>
          <w:p w14:paraId="15FFFF1C" w14:textId="77777777" w:rsidR="007A6533" w:rsidRPr="00784A4A" w:rsidRDefault="007A6533" w:rsidP="00610487">
            <w:pPr>
              <w:spacing w:line="18" w:lineRule="atLeast"/>
              <w:rPr>
                <w:rFonts w:ascii="Trebuchet MS" w:hAnsi="Trebuchet MS"/>
                <w:b/>
                <w:sz w:val="18"/>
                <w:szCs w:val="18"/>
              </w:rPr>
            </w:pPr>
            <w:r w:rsidRPr="00784A4A">
              <w:rPr>
                <w:rFonts w:ascii="Trebuchet MS" w:hAnsi="Trebuchet MS"/>
                <w:b/>
                <w:sz w:val="18"/>
                <w:szCs w:val="18"/>
              </w:rPr>
              <w:t>Administrator danych osobowych</w:t>
            </w:r>
          </w:p>
        </w:tc>
        <w:tc>
          <w:tcPr>
            <w:tcW w:w="7088" w:type="dxa"/>
          </w:tcPr>
          <w:p w14:paraId="18EA8B93" w14:textId="77777777" w:rsidR="007A6533" w:rsidRPr="00784A4A" w:rsidRDefault="007A6533" w:rsidP="00610487">
            <w:pPr>
              <w:spacing w:line="18" w:lineRule="atLeast"/>
              <w:contextualSpacing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Administratorem Państwa danych osobowych jest Wielkopolski Wojewódzki Inspektor Inspekcji Handlowej z siedzibą przy Al. Marcinkowskiego 3, 61-745 Poznań. Dane do korespondencji: </w:t>
            </w:r>
            <w:r w:rsidRPr="00784A4A">
              <w:rPr>
                <w:rFonts w:ascii="Trebuchet MS" w:hAnsi="Trebuchet MS"/>
                <w:sz w:val="18"/>
                <w:szCs w:val="18"/>
              </w:rPr>
              <w:t xml:space="preserve">Wojewódzki Inspektorat Inspekcji Handlowej w Poznaniu skr. poczt. Nr 254, 60-967 Poznań 9 lub adres </w:t>
            </w:r>
            <w:proofErr w:type="gramStart"/>
            <w:r w:rsidRPr="00784A4A">
              <w:rPr>
                <w:rFonts w:ascii="Trebuchet MS" w:hAnsi="Trebuchet MS"/>
                <w:sz w:val="18"/>
                <w:szCs w:val="18"/>
              </w:rPr>
              <w:t>e-mail :</w:t>
            </w:r>
            <w:proofErr w:type="gramEnd"/>
            <w:r w:rsidRPr="00784A4A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784A4A">
              <w:rPr>
                <w:rFonts w:ascii="Trebuchet MS" w:hAnsi="Trebuchet MS"/>
                <w:i/>
                <w:color w:val="5B9BD5" w:themeColor="accent5"/>
                <w:sz w:val="18"/>
                <w:szCs w:val="18"/>
              </w:rPr>
              <w:t>sekretariat@poznan.wiih.gov.pl</w:t>
            </w:r>
          </w:p>
        </w:tc>
      </w:tr>
      <w:tr w:rsidR="007A6533" w:rsidRPr="00784A4A" w14:paraId="554C6758" w14:textId="77777777" w:rsidTr="00610487">
        <w:tc>
          <w:tcPr>
            <w:tcW w:w="2263" w:type="dxa"/>
          </w:tcPr>
          <w:p w14:paraId="0B7086F3" w14:textId="77777777" w:rsidR="007A6533" w:rsidRPr="00784A4A" w:rsidRDefault="007A6533" w:rsidP="00610487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784A4A">
              <w:rPr>
                <w:rFonts w:ascii="Trebuchet MS" w:hAnsi="Trebuchet MS"/>
                <w:b/>
                <w:sz w:val="18"/>
                <w:szCs w:val="18"/>
              </w:rPr>
              <w:t xml:space="preserve">Delegatury Wojewódzkiego Inspektoratu Inspekcji Handlowej w Poznaniu </w:t>
            </w:r>
          </w:p>
        </w:tc>
        <w:tc>
          <w:tcPr>
            <w:tcW w:w="7088" w:type="dxa"/>
          </w:tcPr>
          <w:p w14:paraId="76F5CEBF" w14:textId="77777777" w:rsidR="007A6533" w:rsidRPr="008F2BFF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8F2BFF">
              <w:rPr>
                <w:rFonts w:ascii="Trebuchet MS" w:hAnsi="Trebuchet MS"/>
                <w:iCs/>
                <w:sz w:val="18"/>
                <w:szCs w:val="18"/>
              </w:rPr>
              <w:t>W skład Wojewódzkiego Inspektoratu Inspekcji Handlowej w Poznaniu wchodzą również cztery delegatury znajdujące się w:</w:t>
            </w:r>
          </w:p>
          <w:p w14:paraId="4F09779D" w14:textId="77777777" w:rsidR="007A6533" w:rsidRPr="008F2BFF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8F2BF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Kaliszu, ul. Kolegialna 4, 62-800 Kalisz – adres e-mail: </w:t>
            </w:r>
            <w:hyperlink r:id="rId8">
              <w:r w:rsidRPr="008F2BFF">
                <w:rPr>
                  <w:rFonts w:ascii="Trebuchet MS" w:eastAsia="Palatino Linotype" w:hAnsi="Trebuchet MS" w:cs="Palatino Linotype"/>
                  <w:i/>
                  <w:color w:val="0563C1"/>
                  <w:sz w:val="18"/>
                  <w:szCs w:val="18"/>
                </w:rPr>
                <w:t>d.kalisz@poznan.wiih.gov.pl</w:t>
              </w:r>
            </w:hyperlink>
            <w:r w:rsidRPr="008F2BFF">
              <w:rPr>
                <w:rFonts w:ascii="Trebuchet MS" w:eastAsia="Palatino Linotype" w:hAnsi="Trebuchet MS" w:cs="Palatino Linotype"/>
                <w:i/>
                <w:sz w:val="18"/>
                <w:szCs w:val="18"/>
              </w:rPr>
              <w:t>;</w:t>
            </w:r>
            <w:r w:rsidRPr="008F2BF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</w:t>
            </w:r>
          </w:p>
          <w:p w14:paraId="393E9030" w14:textId="77777777" w:rsidR="007A6533" w:rsidRPr="008F2BFF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8F2BF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Koninie, Aleje 1 Maja 7, 62-510 Konin – adres e-mail: </w:t>
            </w:r>
            <w:hyperlink r:id="rId9">
              <w:r w:rsidRPr="008F2BFF">
                <w:rPr>
                  <w:rFonts w:ascii="Trebuchet MS" w:eastAsia="Palatino Linotype" w:hAnsi="Trebuchet MS" w:cs="Palatino Linotype"/>
                  <w:i/>
                  <w:color w:val="0563C1"/>
                  <w:sz w:val="18"/>
                  <w:szCs w:val="18"/>
                </w:rPr>
                <w:t>d.konin@poznan.wiih.gov.pl</w:t>
              </w:r>
            </w:hyperlink>
            <w:r w:rsidRPr="008F2BF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;  </w:t>
            </w:r>
          </w:p>
          <w:p w14:paraId="302E4639" w14:textId="77777777" w:rsidR="007A6533" w:rsidRPr="008F2BFF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8F2BF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Lesznie, plac Jana </w:t>
            </w:r>
            <w:proofErr w:type="spellStart"/>
            <w:r w:rsidRPr="008F2BFF">
              <w:rPr>
                <w:rFonts w:ascii="Trebuchet MS" w:eastAsia="Palatino Linotype" w:hAnsi="Trebuchet MS" w:cs="Palatino Linotype"/>
                <w:sz w:val="18"/>
                <w:szCs w:val="18"/>
              </w:rPr>
              <w:t>Metziga</w:t>
            </w:r>
            <w:proofErr w:type="spellEnd"/>
            <w:r w:rsidRPr="008F2BF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1, 64-100 Leszno – adres e-mail:</w:t>
            </w:r>
            <w:r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</w:t>
            </w:r>
            <w:hyperlink r:id="rId10" w:history="1">
              <w:r w:rsidRPr="009B6C2C">
                <w:rPr>
                  <w:rStyle w:val="Hipercze"/>
                  <w:rFonts w:ascii="Trebuchet MS" w:eastAsia="Palatino Linotype" w:hAnsi="Trebuchet MS" w:cs="Palatino Linotype"/>
                  <w:i/>
                  <w:sz w:val="18"/>
                  <w:szCs w:val="18"/>
                </w:rPr>
                <w:t>d.leszno@poznan.wiih.gov.pl</w:t>
              </w:r>
            </w:hyperlink>
            <w:r w:rsidRPr="008F2BF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;  </w:t>
            </w:r>
          </w:p>
          <w:p w14:paraId="7A48C8CD" w14:textId="77777777" w:rsidR="007A6533" w:rsidRPr="00784A4A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8F2BF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Pile, ul. Dzieci Polskich 26, 64-920 Piła – adres e-mail: </w:t>
            </w:r>
            <w:hyperlink r:id="rId11">
              <w:r w:rsidRPr="008F2BFF">
                <w:rPr>
                  <w:rFonts w:ascii="Trebuchet MS" w:eastAsia="Palatino Linotype" w:hAnsi="Trebuchet MS" w:cs="Palatino Linotype"/>
                  <w:i/>
                  <w:color w:val="0563C1"/>
                  <w:sz w:val="18"/>
                  <w:szCs w:val="18"/>
                </w:rPr>
                <w:t>d.pila@poznan.wiih.gov.pl</w:t>
              </w:r>
            </w:hyperlink>
            <w:r w:rsidRPr="008F2BFF">
              <w:rPr>
                <w:rFonts w:ascii="Trebuchet MS" w:eastAsia="Palatino Linotype" w:hAnsi="Trebuchet MS" w:cs="Palatino Linotype"/>
                <w:sz w:val="18"/>
                <w:szCs w:val="18"/>
              </w:rPr>
              <w:t>.</w:t>
            </w:r>
          </w:p>
        </w:tc>
      </w:tr>
      <w:tr w:rsidR="007A6533" w:rsidRPr="00784A4A" w14:paraId="1C51292D" w14:textId="77777777" w:rsidTr="00610487">
        <w:tc>
          <w:tcPr>
            <w:tcW w:w="2263" w:type="dxa"/>
          </w:tcPr>
          <w:p w14:paraId="6F257302" w14:textId="77777777" w:rsidR="007A6533" w:rsidRPr="00784A4A" w:rsidRDefault="007A6533" w:rsidP="00610487">
            <w:pPr>
              <w:spacing w:line="18" w:lineRule="atLeast"/>
              <w:rPr>
                <w:rFonts w:ascii="Trebuchet MS" w:hAnsi="Trebuchet MS"/>
                <w:b/>
                <w:sz w:val="18"/>
                <w:szCs w:val="18"/>
              </w:rPr>
            </w:pPr>
            <w:r w:rsidRPr="00784A4A">
              <w:rPr>
                <w:rFonts w:ascii="Trebuchet MS" w:hAnsi="Trebuchet MS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088" w:type="dxa"/>
          </w:tcPr>
          <w:p w14:paraId="0AB9FDFA" w14:textId="77777777" w:rsidR="007A6533" w:rsidRPr="00784A4A" w:rsidRDefault="007A6533" w:rsidP="00610487">
            <w:pPr>
              <w:spacing w:line="18" w:lineRule="atLeast"/>
              <w:contextualSpacing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Inspektorem ochrony danych jest Aleksandra Małecka. Kontakt: Wojewódzki Inspektorat Inspekcji Handlowej w Poznaniu, </w:t>
            </w:r>
            <w:r w:rsidRPr="00596BDF">
              <w:rPr>
                <w:rFonts w:ascii="Trebuchet MS" w:hAnsi="Trebuchet MS"/>
                <w:sz w:val="18"/>
                <w:szCs w:val="18"/>
              </w:rPr>
              <w:t>skr. poczt. Nr 254, 60-967 Pozna</w:t>
            </w:r>
            <w:r w:rsidRPr="00596BDF">
              <w:rPr>
                <w:rFonts w:ascii="Trebuchet MS" w:hAnsi="Trebuchet MS" w:cs="Calibri"/>
                <w:sz w:val="18"/>
                <w:szCs w:val="18"/>
              </w:rPr>
              <w:t>ń</w:t>
            </w:r>
            <w:r w:rsidRPr="00596BDF">
              <w:rPr>
                <w:rFonts w:ascii="Trebuchet MS" w:hAnsi="Trebuchet MS"/>
                <w:sz w:val="18"/>
                <w:szCs w:val="18"/>
              </w:rPr>
              <w:t xml:space="preserve"> 9 lub adresem e-mail: </w:t>
            </w:r>
            <w:r w:rsidRPr="00596BDF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</w:t>
            </w:r>
            <w:hyperlink r:id="rId12">
              <w:r w:rsidRPr="00596BDF">
                <w:rPr>
                  <w:rFonts w:ascii="Trebuchet MS" w:eastAsia="Palatino Linotype" w:hAnsi="Trebuchet MS" w:cs="Palatino Linotype"/>
                  <w:i/>
                  <w:color w:val="0563C1"/>
                  <w:sz w:val="18"/>
                  <w:szCs w:val="18"/>
                </w:rPr>
                <w:t>iod@poznan.wiih.gov.pl</w:t>
              </w:r>
            </w:hyperlink>
            <w:r w:rsidRPr="00596BDF">
              <w:rPr>
                <w:rFonts w:ascii="Trebuchet MS" w:hAnsi="Trebuchet MS"/>
                <w:sz w:val="18"/>
                <w:szCs w:val="18"/>
              </w:rPr>
              <w:t>, tel.: 570 049</w:t>
            </w:r>
            <w:r>
              <w:rPr>
                <w:rFonts w:ascii="Trebuchet MS" w:hAnsi="Trebuchet MS"/>
                <w:sz w:val="18"/>
                <w:szCs w:val="18"/>
              </w:rPr>
              <w:t> </w:t>
            </w:r>
            <w:r w:rsidRPr="00596BDF">
              <w:rPr>
                <w:rFonts w:ascii="Trebuchet MS" w:hAnsi="Trebuchet MS"/>
                <w:sz w:val="18"/>
                <w:szCs w:val="18"/>
              </w:rPr>
              <w:t>405.</w:t>
            </w:r>
          </w:p>
        </w:tc>
      </w:tr>
      <w:tr w:rsidR="007A6533" w:rsidRPr="00784A4A" w14:paraId="0B295CF0" w14:textId="77777777" w:rsidTr="00610487">
        <w:tc>
          <w:tcPr>
            <w:tcW w:w="2263" w:type="dxa"/>
          </w:tcPr>
          <w:p w14:paraId="70A57684" w14:textId="77777777" w:rsidR="007A6533" w:rsidRPr="00784A4A" w:rsidRDefault="007A6533" w:rsidP="00610487">
            <w:pPr>
              <w:spacing w:line="18" w:lineRule="atLeast"/>
              <w:rPr>
                <w:rFonts w:ascii="Trebuchet MS" w:hAnsi="Trebuchet MS"/>
                <w:b/>
                <w:sz w:val="18"/>
                <w:szCs w:val="18"/>
              </w:rPr>
            </w:pPr>
            <w:r w:rsidRPr="00784A4A">
              <w:rPr>
                <w:rFonts w:ascii="Trebuchet MS" w:hAnsi="Trebuchet MS"/>
                <w:b/>
                <w:sz w:val="18"/>
                <w:szCs w:val="18"/>
              </w:rPr>
              <w:t>Cele oraz podstawa prawna przetwarzania danych osobowych</w:t>
            </w:r>
          </w:p>
        </w:tc>
        <w:tc>
          <w:tcPr>
            <w:tcW w:w="7088" w:type="dxa"/>
          </w:tcPr>
          <w:p w14:paraId="16C0979F" w14:textId="77777777" w:rsidR="007A6533" w:rsidRDefault="007A6533" w:rsidP="00610487">
            <w:pPr>
              <w:jc w:val="both"/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596BDF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 xml:space="preserve">Dane osobowe są przetwarzane przez Administratora w celu </w:t>
            </w:r>
            <w:r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prowadzenia postępowania w sprawie pozasądowego rozwiązywania sporów konsumenckich.</w:t>
            </w:r>
          </w:p>
          <w:p w14:paraId="7585775D" w14:textId="77777777" w:rsidR="007A6533" w:rsidRDefault="007A6533" w:rsidP="00610487">
            <w:pPr>
              <w:jc w:val="both"/>
              <w:rPr>
                <w:rFonts w:ascii="Trebuchet MS" w:hAnsi="Trebuchet M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color w:val="222222"/>
                <w:sz w:val="18"/>
                <w:szCs w:val="18"/>
                <w:shd w:val="clear" w:color="auto" w:fill="FFFFFF"/>
              </w:rPr>
              <w:t>Dane osobowe przetwarzane są na podstawie art. 6 ust. 1 lit. c RODO (przetwarzanie jest niezbędne do wypełnienia obowiązku prawnego ciążącego na administratorze), art. 6 ust. 1 lit. e RODO (przetwarzanie jest niezbędne do wykonania zadania realizowanego w interesie publicznym).</w:t>
            </w:r>
          </w:p>
          <w:p w14:paraId="1C412B5D" w14:textId="77777777" w:rsidR="007A6533" w:rsidRPr="00784A4A" w:rsidRDefault="007A6533" w:rsidP="00610487">
            <w:pPr>
              <w:jc w:val="both"/>
              <w:rPr>
                <w:rFonts w:ascii="Trebuchet MS" w:hAnsi="Trebuchet MS"/>
                <w:iCs/>
                <w:sz w:val="18"/>
                <w:szCs w:val="18"/>
              </w:rPr>
            </w:pPr>
            <w:r w:rsidRPr="00AF447B">
              <w:rPr>
                <w:rFonts w:ascii="Trebuchet MS" w:hAnsi="Trebuchet MS"/>
                <w:iCs/>
                <w:sz w:val="18"/>
                <w:szCs w:val="18"/>
              </w:rPr>
              <w:t>Podanie danych osobowych jest obowiązkowe, gdyż przesłankę przetwarzania danych stanowi przepis prawa.</w:t>
            </w:r>
          </w:p>
        </w:tc>
      </w:tr>
      <w:tr w:rsidR="007A6533" w:rsidRPr="00784A4A" w14:paraId="4037DBC3" w14:textId="77777777" w:rsidTr="00610487">
        <w:tc>
          <w:tcPr>
            <w:tcW w:w="2263" w:type="dxa"/>
          </w:tcPr>
          <w:p w14:paraId="4CDF27F9" w14:textId="77777777" w:rsidR="007A6533" w:rsidRPr="00784A4A" w:rsidRDefault="007A6533" w:rsidP="00610487">
            <w:pPr>
              <w:spacing w:line="18" w:lineRule="atLeast"/>
              <w:rPr>
                <w:rFonts w:ascii="Trebuchet MS" w:hAnsi="Trebuchet MS"/>
                <w:b/>
                <w:sz w:val="18"/>
                <w:szCs w:val="18"/>
              </w:rPr>
            </w:pPr>
            <w:r w:rsidRPr="00784A4A">
              <w:rPr>
                <w:rFonts w:ascii="Trebuchet MS" w:hAnsi="Trebuchet MS"/>
                <w:b/>
                <w:sz w:val="18"/>
                <w:szCs w:val="18"/>
              </w:rPr>
              <w:t>Podstawa prawna działalności WIIH</w:t>
            </w:r>
          </w:p>
        </w:tc>
        <w:tc>
          <w:tcPr>
            <w:tcW w:w="7088" w:type="dxa"/>
          </w:tcPr>
          <w:p w14:paraId="280D4B8F" w14:textId="77777777" w:rsidR="007A6533" w:rsidRPr="00784A4A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Podstawą prawną działalności Wojewódzkiego Inspektoratu Inspekcji Handlowej </w:t>
            </w: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br/>
              <w:t xml:space="preserve">w Poznaniu jest ustawa z dnia 15 grudnia 2000 roku </w:t>
            </w:r>
            <w:r w:rsidRPr="00784A4A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>o Inspekcji Handlowej</w:t>
            </w: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</w:t>
            </w:r>
          </w:p>
          <w:p w14:paraId="21186719" w14:textId="77777777" w:rsidR="007A6533" w:rsidRPr="00784A4A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</w:pPr>
            <w:r w:rsidRPr="00784A4A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(t.j. Dz. U. z 2025 r., poz. 229).</w:t>
            </w:r>
          </w:p>
        </w:tc>
      </w:tr>
      <w:tr w:rsidR="007A6533" w:rsidRPr="00784A4A" w14:paraId="3E11C287" w14:textId="77777777" w:rsidTr="00610487">
        <w:trPr>
          <w:trHeight w:val="1995"/>
        </w:trPr>
        <w:tc>
          <w:tcPr>
            <w:tcW w:w="2263" w:type="dxa"/>
          </w:tcPr>
          <w:p w14:paraId="39F68BBA" w14:textId="77777777" w:rsidR="007A6533" w:rsidRPr="00784A4A" w:rsidRDefault="007A6533" w:rsidP="00610487">
            <w:pPr>
              <w:spacing w:line="18" w:lineRule="atLeast"/>
              <w:rPr>
                <w:rFonts w:ascii="Trebuchet MS" w:hAnsi="Trebuchet MS"/>
                <w:b/>
                <w:sz w:val="18"/>
                <w:szCs w:val="18"/>
              </w:rPr>
            </w:pPr>
            <w:r w:rsidRPr="00784A4A">
              <w:rPr>
                <w:rFonts w:ascii="Trebuchet MS" w:hAnsi="Trebuchet MS"/>
                <w:b/>
                <w:sz w:val="18"/>
                <w:szCs w:val="18"/>
              </w:rPr>
              <w:t>Informacja o odbiorcach danych osobowych</w:t>
            </w:r>
          </w:p>
        </w:tc>
        <w:tc>
          <w:tcPr>
            <w:tcW w:w="7088" w:type="dxa"/>
          </w:tcPr>
          <w:p w14:paraId="425B27C7" w14:textId="77777777" w:rsidR="007A6533" w:rsidRPr="00784A4A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Państwa dane osobowe będą udostępniane pracownikom Administratora w celu realizacji zadań wynikających z ustawy </w:t>
            </w:r>
            <w:r w:rsidRPr="00784A4A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>o Inspekcji Handlowej</w:t>
            </w: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i przepisów szczególnych oraz innym podmiotom, w tym organom państwa zgodnie z ich właściwością, w tym także instytucjom uprawnionym do kontroli działalności administratora lub podmiotom uprawnionym do uzyskania danych osobowych na podstawie odrębnych przepisów prawa. </w:t>
            </w:r>
            <w:r w:rsidRPr="00784A4A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Odbiorcami Państwa danych osobowych będą także m.in. dostawcy usług zaopatrujących Administratora w rozwiązania techniczne oraz informatyczne, podmioty świadczący usługi prawne i doradcze oraz podmioty udzielające pomoc Administratorowi w dochodzeniu należnych roszczeń.</w:t>
            </w:r>
          </w:p>
        </w:tc>
      </w:tr>
      <w:tr w:rsidR="007A6533" w:rsidRPr="00784A4A" w14:paraId="5AA4D781" w14:textId="77777777" w:rsidTr="00610487">
        <w:tc>
          <w:tcPr>
            <w:tcW w:w="2263" w:type="dxa"/>
          </w:tcPr>
          <w:p w14:paraId="4A608896" w14:textId="77777777" w:rsidR="007A6533" w:rsidRPr="00784A4A" w:rsidRDefault="007A6533" w:rsidP="00610487">
            <w:pPr>
              <w:spacing w:line="18" w:lineRule="atLeast"/>
              <w:rPr>
                <w:rFonts w:ascii="Trebuchet MS" w:hAnsi="Trebuchet MS"/>
                <w:b/>
                <w:sz w:val="18"/>
                <w:szCs w:val="18"/>
              </w:rPr>
            </w:pPr>
            <w:r w:rsidRPr="00784A4A">
              <w:rPr>
                <w:rFonts w:ascii="Trebuchet MS" w:hAnsi="Trebuchet MS"/>
                <w:b/>
                <w:sz w:val="18"/>
                <w:szCs w:val="18"/>
              </w:rPr>
              <w:t>Prawa osoby, której dane dotyczą</w:t>
            </w:r>
          </w:p>
        </w:tc>
        <w:tc>
          <w:tcPr>
            <w:tcW w:w="7088" w:type="dxa"/>
          </w:tcPr>
          <w:p w14:paraId="7464D0A2" w14:textId="77777777" w:rsidR="007A6533" w:rsidRPr="00784A4A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i/>
                <w:sz w:val="18"/>
                <w:szCs w:val="18"/>
              </w:rPr>
            </w:pP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>Posiadają Państwo prawo do: dostępu, sprostowania swoich danych osobowych, żądania od administratora ograniczenia przetwarzania danych osobowych                            z zastrzeżeniem przypadków, o których mowa w art. 18 ust. 2 RODO.</w:t>
            </w:r>
          </w:p>
        </w:tc>
      </w:tr>
      <w:tr w:rsidR="007A6533" w:rsidRPr="00784A4A" w14:paraId="4E02A9FB" w14:textId="77777777" w:rsidTr="00610487">
        <w:tc>
          <w:tcPr>
            <w:tcW w:w="2263" w:type="dxa"/>
          </w:tcPr>
          <w:p w14:paraId="00EC4510" w14:textId="77777777" w:rsidR="007A6533" w:rsidRPr="00784A4A" w:rsidRDefault="007A6533" w:rsidP="00610487">
            <w:pPr>
              <w:spacing w:line="18" w:lineRule="atLeast"/>
              <w:rPr>
                <w:rFonts w:ascii="Trebuchet MS" w:hAnsi="Trebuchet MS"/>
                <w:b/>
                <w:sz w:val="18"/>
                <w:szCs w:val="18"/>
              </w:rPr>
            </w:pPr>
            <w:r w:rsidRPr="00784A4A">
              <w:rPr>
                <w:rFonts w:ascii="Trebuchet MS" w:hAnsi="Trebuchet MS"/>
                <w:b/>
                <w:sz w:val="18"/>
                <w:szCs w:val="18"/>
              </w:rPr>
              <w:t>Ograniczenia wynikające</w:t>
            </w:r>
            <w:r w:rsidRPr="00784A4A">
              <w:rPr>
                <w:rFonts w:ascii="Trebuchet MS" w:hAnsi="Trebuchet MS"/>
                <w:b/>
                <w:sz w:val="18"/>
                <w:szCs w:val="18"/>
              </w:rPr>
              <w:br/>
              <w:t>z art. 17 i art. 20 RODO</w:t>
            </w:r>
          </w:p>
        </w:tc>
        <w:tc>
          <w:tcPr>
            <w:tcW w:w="7088" w:type="dxa"/>
          </w:tcPr>
          <w:p w14:paraId="03221816" w14:textId="77777777" w:rsidR="007A6533" w:rsidRPr="00784A4A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>Nie posiadają Państwo prawa do: usunięcia danych osobowych w związku z art. 17 ust. 3 lit. b, d lub e RODO; przenoszenia danych osobowych, o której mowa w art. 20 RODO oraz sprzeciwu.</w:t>
            </w:r>
          </w:p>
        </w:tc>
      </w:tr>
      <w:tr w:rsidR="007A6533" w:rsidRPr="00784A4A" w14:paraId="1D97A24E" w14:textId="77777777" w:rsidTr="00610487">
        <w:tc>
          <w:tcPr>
            <w:tcW w:w="2263" w:type="dxa"/>
          </w:tcPr>
          <w:p w14:paraId="573FEB0B" w14:textId="77777777" w:rsidR="007A6533" w:rsidRPr="00784A4A" w:rsidRDefault="007A6533" w:rsidP="00610487">
            <w:pPr>
              <w:spacing w:line="18" w:lineRule="atLeast"/>
              <w:rPr>
                <w:rFonts w:ascii="Trebuchet MS" w:hAnsi="Trebuchet MS"/>
                <w:b/>
                <w:sz w:val="18"/>
                <w:szCs w:val="18"/>
              </w:rPr>
            </w:pPr>
            <w:r w:rsidRPr="00784A4A">
              <w:rPr>
                <w:rFonts w:ascii="Trebuchet MS" w:hAnsi="Trebuchet MS"/>
                <w:b/>
                <w:sz w:val="18"/>
                <w:szCs w:val="18"/>
              </w:rPr>
              <w:t>Zautomatyzowanie, podejmowanie decyzji, w tym profilowanie, przekazywanie danych poza EOG</w:t>
            </w:r>
          </w:p>
        </w:tc>
        <w:tc>
          <w:tcPr>
            <w:tcW w:w="7088" w:type="dxa"/>
          </w:tcPr>
          <w:p w14:paraId="4A28E2F5" w14:textId="77777777" w:rsidR="007A6533" w:rsidRPr="00784A4A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>Dane osobowe nie podlegają profilowaniu ani nie będą przekazywane do państw znajdujących się poza Europejskim Obszarem Gospodarczym. W odniesieniu do Państwa danych osobowych decyzje nie będą podejmowane w sposób zautomatyzowany, stosownie do art. 22 RODO.</w:t>
            </w:r>
          </w:p>
        </w:tc>
      </w:tr>
      <w:tr w:rsidR="007A6533" w:rsidRPr="00784A4A" w14:paraId="5FA89AB4" w14:textId="77777777" w:rsidTr="00610487">
        <w:tc>
          <w:tcPr>
            <w:tcW w:w="2263" w:type="dxa"/>
          </w:tcPr>
          <w:p w14:paraId="5D3A40E2" w14:textId="77777777" w:rsidR="007A6533" w:rsidRPr="00784A4A" w:rsidRDefault="007A6533" w:rsidP="00610487">
            <w:pPr>
              <w:spacing w:line="18" w:lineRule="atLeast"/>
              <w:rPr>
                <w:rFonts w:ascii="Trebuchet MS" w:hAnsi="Trebuchet MS"/>
                <w:b/>
                <w:sz w:val="18"/>
                <w:szCs w:val="18"/>
              </w:rPr>
            </w:pPr>
            <w:r w:rsidRPr="00784A4A">
              <w:rPr>
                <w:rFonts w:ascii="Trebuchet MS" w:hAnsi="Trebuchet MS"/>
                <w:b/>
                <w:sz w:val="18"/>
                <w:szCs w:val="18"/>
              </w:rPr>
              <w:t>Okres przechowywania danych osobowych oraz ich archiwizacja</w:t>
            </w:r>
          </w:p>
        </w:tc>
        <w:tc>
          <w:tcPr>
            <w:tcW w:w="7088" w:type="dxa"/>
          </w:tcPr>
          <w:p w14:paraId="1ED800EF" w14:textId="4F62028D" w:rsidR="007A6533" w:rsidRPr="00784A4A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Państwa dane osobowe będą przechowywane przez okres zgodny </w:t>
            </w:r>
            <w:r w:rsidR="00F8711F"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>z obowiązującymi</w:t>
            </w: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przepisami archiwalnymi, tj. ustawą z dnia 14 lipca 1983 roku </w:t>
            </w:r>
            <w:r w:rsidR="00F8711F" w:rsidRPr="00784A4A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>o narodowym</w:t>
            </w:r>
            <w:r w:rsidRPr="00784A4A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 xml:space="preserve"> zasobie archiwalnym i archiwach </w:t>
            </w:r>
            <w:r w:rsidRPr="00784A4A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(t.j. Dz. U. z 2020 r., poz. 164 ze zm.)</w:t>
            </w: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 i rozporządzenia Prezesa Rady Ministrów z dnia 18 stycznia 2011 roku </w:t>
            </w:r>
            <w:r w:rsidRPr="00784A4A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 xml:space="preserve">w sprawie instrukcji kancelaryjnej, jednolitych rzeczowych wykazów akt oraz instrukcji </w:t>
            </w:r>
            <w:r w:rsidR="00F8711F" w:rsidRPr="00784A4A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>w sprawie</w:t>
            </w:r>
            <w:r w:rsidRPr="00784A4A">
              <w:rPr>
                <w:rFonts w:ascii="Trebuchet MS" w:eastAsia="Palatino Linotype" w:hAnsi="Trebuchet MS" w:cs="Palatino Linotype"/>
                <w:i/>
                <w:iCs/>
                <w:sz w:val="18"/>
                <w:szCs w:val="18"/>
              </w:rPr>
              <w:t xml:space="preserve"> organizacji i zakresu działania archiwów zakładowych </w:t>
            </w:r>
            <w:r w:rsidRPr="00784A4A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(Dz. U. z 2011 roku, Nr 41, poz. 67 ze zm.).</w:t>
            </w:r>
          </w:p>
        </w:tc>
      </w:tr>
      <w:tr w:rsidR="007A6533" w:rsidRPr="00784A4A" w14:paraId="5D6CA5BB" w14:textId="77777777" w:rsidTr="00610487">
        <w:trPr>
          <w:trHeight w:val="853"/>
        </w:trPr>
        <w:tc>
          <w:tcPr>
            <w:tcW w:w="2263" w:type="dxa"/>
          </w:tcPr>
          <w:p w14:paraId="6243C8F9" w14:textId="77777777" w:rsidR="007A6533" w:rsidRPr="00784A4A" w:rsidRDefault="007A6533" w:rsidP="00610487">
            <w:pPr>
              <w:spacing w:line="18" w:lineRule="atLeast"/>
              <w:rPr>
                <w:rFonts w:ascii="Trebuchet MS" w:hAnsi="Trebuchet MS"/>
                <w:b/>
                <w:sz w:val="18"/>
                <w:szCs w:val="18"/>
              </w:rPr>
            </w:pPr>
            <w:r w:rsidRPr="00784A4A">
              <w:rPr>
                <w:rFonts w:ascii="Trebuchet MS" w:hAnsi="Trebuchet MS"/>
                <w:b/>
                <w:sz w:val="18"/>
                <w:szCs w:val="18"/>
              </w:rPr>
              <w:t>Prawo do wniesienia skargi</w:t>
            </w:r>
          </w:p>
        </w:tc>
        <w:tc>
          <w:tcPr>
            <w:tcW w:w="7088" w:type="dxa"/>
          </w:tcPr>
          <w:p w14:paraId="5D81F3A3" w14:textId="5D4A75BB" w:rsidR="007A6533" w:rsidRPr="00784A4A" w:rsidRDefault="007A6533" w:rsidP="00610487">
            <w:pPr>
              <w:spacing w:line="18" w:lineRule="atLeast"/>
              <w:jc w:val="both"/>
              <w:rPr>
                <w:rFonts w:ascii="Trebuchet MS" w:eastAsia="Palatino Linotype" w:hAnsi="Trebuchet MS" w:cs="Palatino Linotype"/>
                <w:sz w:val="18"/>
                <w:szCs w:val="18"/>
              </w:rPr>
            </w:pP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Jeżeli uważają Państwo, że podane dane osobowe są przetwarzane niezgodnie </w:t>
            </w:r>
            <w:r w:rsidR="00F8711F"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>z prawem</w:t>
            </w:r>
            <w:r w:rsidRPr="00784A4A">
              <w:rPr>
                <w:rFonts w:ascii="Trebuchet MS" w:eastAsia="Palatino Linotype" w:hAnsi="Trebuchet MS" w:cs="Palatino Linotype"/>
                <w:sz w:val="18"/>
                <w:szCs w:val="18"/>
              </w:rPr>
              <w:t xml:space="preserve">, można wnieść skargę do organu nadzorczego </w:t>
            </w:r>
            <w:r w:rsidRPr="00784A4A">
              <w:rPr>
                <w:rFonts w:ascii="Trebuchet MS" w:eastAsia="Palatino Linotype" w:hAnsi="Trebuchet MS" w:cs="Palatino Linotype"/>
                <w:iCs/>
                <w:sz w:val="18"/>
                <w:szCs w:val="18"/>
              </w:rPr>
              <w:t>(Prezes Urzędu Ochrony Danych Osobowych, ul. Moniuszki 1A, 00-014 Warszawa).</w:t>
            </w:r>
          </w:p>
        </w:tc>
      </w:tr>
    </w:tbl>
    <w:p w14:paraId="2C1ED7E4" w14:textId="77777777" w:rsidR="007A6533" w:rsidRPr="00784A4A" w:rsidRDefault="007A6533" w:rsidP="007A6533">
      <w:pPr>
        <w:spacing w:line="18" w:lineRule="atLeast"/>
        <w:rPr>
          <w:rFonts w:ascii="Trebuchet MS" w:hAnsi="Trebuchet MS"/>
        </w:rPr>
      </w:pPr>
    </w:p>
    <w:p w14:paraId="03522AB8" w14:textId="77777777" w:rsidR="00830BE2" w:rsidRDefault="00830BE2" w:rsidP="00507EE3">
      <w:pPr>
        <w:ind w:right="-1"/>
        <w:rPr>
          <w:rFonts w:ascii="Palatino Linotype" w:hAnsi="Palatino Linotype"/>
          <w:sz w:val="22"/>
          <w:szCs w:val="22"/>
        </w:rPr>
      </w:pPr>
    </w:p>
    <w:sectPr w:rsidR="00830BE2" w:rsidSect="002B77C7">
      <w:footerReference w:type="even" r:id="rId13"/>
      <w:footerReference w:type="default" r:id="rId14"/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A82BF" w14:textId="77777777" w:rsidR="002F44D7" w:rsidRDefault="002F44D7">
      <w:r>
        <w:separator/>
      </w:r>
    </w:p>
  </w:endnote>
  <w:endnote w:type="continuationSeparator" w:id="0">
    <w:p w14:paraId="09D08E17" w14:textId="77777777" w:rsidR="002F44D7" w:rsidRDefault="002F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56508" w14:textId="77777777" w:rsidR="00D50880" w:rsidRDefault="00D50880" w:rsidP="00B50A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1C95C" w14:textId="77777777" w:rsidR="00D50880" w:rsidRDefault="00D50880" w:rsidP="00C91E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A7E5" w14:textId="77777777" w:rsidR="00D50880" w:rsidRDefault="00D50880" w:rsidP="00B50A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421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5C4B7C3" w14:textId="77777777" w:rsidR="00D50880" w:rsidRDefault="00D50880" w:rsidP="00C91E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38D8" w14:textId="77777777" w:rsidR="002F44D7" w:rsidRDefault="002F44D7">
      <w:r>
        <w:separator/>
      </w:r>
    </w:p>
  </w:footnote>
  <w:footnote w:type="continuationSeparator" w:id="0">
    <w:p w14:paraId="71994E5B" w14:textId="77777777" w:rsidR="002F44D7" w:rsidRDefault="002F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F6D"/>
    <w:multiLevelType w:val="hybridMultilevel"/>
    <w:tmpl w:val="4398B0E8"/>
    <w:lvl w:ilvl="0" w:tplc="2F8C59F0">
      <w:start w:val="1"/>
      <w:numFmt w:val="lowerLetter"/>
      <w:lvlText w:val="%1)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90C88"/>
    <w:multiLevelType w:val="hybridMultilevel"/>
    <w:tmpl w:val="DE58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4B1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F0E19"/>
    <w:multiLevelType w:val="hybridMultilevel"/>
    <w:tmpl w:val="F2CC46F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83884"/>
    <w:multiLevelType w:val="hybridMultilevel"/>
    <w:tmpl w:val="5E323AFA"/>
    <w:lvl w:ilvl="0" w:tplc="91E8E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7953"/>
    <w:multiLevelType w:val="hybridMultilevel"/>
    <w:tmpl w:val="15A83FEC"/>
    <w:lvl w:ilvl="0" w:tplc="2E0260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C6AFD"/>
    <w:multiLevelType w:val="hybridMultilevel"/>
    <w:tmpl w:val="61FEE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46230"/>
    <w:multiLevelType w:val="hybridMultilevel"/>
    <w:tmpl w:val="06040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4584"/>
    <w:multiLevelType w:val="singleLevel"/>
    <w:tmpl w:val="1DAE1C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8"/>
      </w:rPr>
    </w:lvl>
  </w:abstractNum>
  <w:abstractNum w:abstractNumId="9" w15:restartNumberingAfterBreak="0">
    <w:nsid w:val="2EDC7CE1"/>
    <w:multiLevelType w:val="hybridMultilevel"/>
    <w:tmpl w:val="198EB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A5573"/>
    <w:multiLevelType w:val="hybridMultilevel"/>
    <w:tmpl w:val="A37EB5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737AE3"/>
    <w:multiLevelType w:val="hybridMultilevel"/>
    <w:tmpl w:val="0B2E570C"/>
    <w:lvl w:ilvl="0" w:tplc="CA70AD7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B1F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B41909"/>
    <w:multiLevelType w:val="singleLevel"/>
    <w:tmpl w:val="1DAE1C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8"/>
      </w:rPr>
    </w:lvl>
  </w:abstractNum>
  <w:abstractNum w:abstractNumId="14" w15:restartNumberingAfterBreak="0">
    <w:nsid w:val="47EA1D2F"/>
    <w:multiLevelType w:val="hybridMultilevel"/>
    <w:tmpl w:val="99E20110"/>
    <w:lvl w:ilvl="0" w:tplc="3ACE7C5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65A39"/>
    <w:multiLevelType w:val="hybridMultilevel"/>
    <w:tmpl w:val="1CFA04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3C1DCD"/>
    <w:multiLevelType w:val="hybridMultilevel"/>
    <w:tmpl w:val="DFDA5960"/>
    <w:lvl w:ilvl="0" w:tplc="2E0260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B7B67"/>
    <w:multiLevelType w:val="hybridMultilevel"/>
    <w:tmpl w:val="25C6A2A8"/>
    <w:lvl w:ilvl="0" w:tplc="1DCC6EF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C64970"/>
    <w:multiLevelType w:val="hybridMultilevel"/>
    <w:tmpl w:val="0E86A4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FD7F34"/>
    <w:multiLevelType w:val="hybridMultilevel"/>
    <w:tmpl w:val="906C0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371"/>
    <w:multiLevelType w:val="hybridMultilevel"/>
    <w:tmpl w:val="787A5F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1065" w:hanging="360"/>
      </w:pPr>
      <w:rPr>
        <w:rFonts w:ascii="Palatino Linotype" w:eastAsia="Calibri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FC9517B"/>
    <w:multiLevelType w:val="hybridMultilevel"/>
    <w:tmpl w:val="95DC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E02E9"/>
    <w:multiLevelType w:val="hybridMultilevel"/>
    <w:tmpl w:val="92CE6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51E2E"/>
    <w:multiLevelType w:val="hybridMultilevel"/>
    <w:tmpl w:val="F91E9C0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1065" w:hanging="360"/>
      </w:pPr>
      <w:rPr>
        <w:rFonts w:ascii="Palatino Linotype" w:eastAsia="Calibri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DDA6627"/>
    <w:multiLevelType w:val="hybridMultilevel"/>
    <w:tmpl w:val="E5A0DDE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749177">
    <w:abstractNumId w:val="2"/>
  </w:num>
  <w:num w:numId="2" w16cid:durableId="1431075173">
    <w:abstractNumId w:val="12"/>
  </w:num>
  <w:num w:numId="3" w16cid:durableId="693387395">
    <w:abstractNumId w:val="13"/>
  </w:num>
  <w:num w:numId="4" w16cid:durableId="718089265">
    <w:abstractNumId w:val="8"/>
  </w:num>
  <w:num w:numId="5" w16cid:durableId="1111514656">
    <w:abstractNumId w:val="14"/>
  </w:num>
  <w:num w:numId="6" w16cid:durableId="866991293">
    <w:abstractNumId w:val="0"/>
  </w:num>
  <w:num w:numId="7" w16cid:durableId="1675764484">
    <w:abstractNumId w:val="5"/>
  </w:num>
  <w:num w:numId="8" w16cid:durableId="794255747">
    <w:abstractNumId w:val="16"/>
  </w:num>
  <w:num w:numId="9" w16cid:durableId="1966308836">
    <w:abstractNumId w:val="4"/>
  </w:num>
  <w:num w:numId="10" w16cid:durableId="1517187888">
    <w:abstractNumId w:val="7"/>
  </w:num>
  <w:num w:numId="11" w16cid:durableId="777527210">
    <w:abstractNumId w:val="1"/>
  </w:num>
  <w:num w:numId="12" w16cid:durableId="1287813992">
    <w:abstractNumId w:val="19"/>
  </w:num>
  <w:num w:numId="13" w16cid:durableId="731121188">
    <w:abstractNumId w:val="26"/>
  </w:num>
  <w:num w:numId="14" w16cid:durableId="131676870">
    <w:abstractNumId w:val="22"/>
  </w:num>
  <w:num w:numId="15" w16cid:durableId="1842770221">
    <w:abstractNumId w:val="9"/>
  </w:num>
  <w:num w:numId="16" w16cid:durableId="986478127">
    <w:abstractNumId w:val="11"/>
  </w:num>
  <w:num w:numId="17" w16cid:durableId="751781590">
    <w:abstractNumId w:val="24"/>
  </w:num>
  <w:num w:numId="18" w16cid:durableId="2065710950">
    <w:abstractNumId w:val="15"/>
  </w:num>
  <w:num w:numId="19" w16cid:durableId="128331288">
    <w:abstractNumId w:val="20"/>
  </w:num>
  <w:num w:numId="20" w16cid:durableId="1328165877">
    <w:abstractNumId w:val="17"/>
  </w:num>
  <w:num w:numId="21" w16cid:durableId="1996369714">
    <w:abstractNumId w:val="18"/>
  </w:num>
  <w:num w:numId="22" w16cid:durableId="766735157">
    <w:abstractNumId w:val="25"/>
  </w:num>
  <w:num w:numId="23" w16cid:durableId="1629899714">
    <w:abstractNumId w:val="21"/>
  </w:num>
  <w:num w:numId="24" w16cid:durableId="1018850050">
    <w:abstractNumId w:val="23"/>
  </w:num>
  <w:num w:numId="25" w16cid:durableId="575286471">
    <w:abstractNumId w:val="3"/>
  </w:num>
  <w:num w:numId="26" w16cid:durableId="1683704038">
    <w:abstractNumId w:val="6"/>
  </w:num>
  <w:num w:numId="27" w16cid:durableId="2098138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A5"/>
    <w:rsid w:val="000126BF"/>
    <w:rsid w:val="00021B3A"/>
    <w:rsid w:val="0003536D"/>
    <w:rsid w:val="00071FF3"/>
    <w:rsid w:val="0007331F"/>
    <w:rsid w:val="0007708C"/>
    <w:rsid w:val="00096431"/>
    <w:rsid w:val="000A390C"/>
    <w:rsid w:val="000B2527"/>
    <w:rsid w:val="000B2B1E"/>
    <w:rsid w:val="000C7F91"/>
    <w:rsid w:val="000D4976"/>
    <w:rsid w:val="000E587F"/>
    <w:rsid w:val="000E708C"/>
    <w:rsid w:val="0010361F"/>
    <w:rsid w:val="0010442B"/>
    <w:rsid w:val="00111CB8"/>
    <w:rsid w:val="00120BFB"/>
    <w:rsid w:val="0012294A"/>
    <w:rsid w:val="001243D7"/>
    <w:rsid w:val="001538F7"/>
    <w:rsid w:val="00167420"/>
    <w:rsid w:val="0017767E"/>
    <w:rsid w:val="00184C6C"/>
    <w:rsid w:val="00191726"/>
    <w:rsid w:val="001A123B"/>
    <w:rsid w:val="001A79D0"/>
    <w:rsid w:val="001B5748"/>
    <w:rsid w:val="001C1BF6"/>
    <w:rsid w:val="001D7078"/>
    <w:rsid w:val="001F1DF2"/>
    <w:rsid w:val="001F7335"/>
    <w:rsid w:val="00203FE3"/>
    <w:rsid w:val="00213EC9"/>
    <w:rsid w:val="00251041"/>
    <w:rsid w:val="00253915"/>
    <w:rsid w:val="00261ADF"/>
    <w:rsid w:val="00273B5B"/>
    <w:rsid w:val="002762E1"/>
    <w:rsid w:val="00291489"/>
    <w:rsid w:val="002A28AE"/>
    <w:rsid w:val="002A44F2"/>
    <w:rsid w:val="002B314D"/>
    <w:rsid w:val="002B77C7"/>
    <w:rsid w:val="002C1955"/>
    <w:rsid w:val="002E0744"/>
    <w:rsid w:val="002E1C46"/>
    <w:rsid w:val="002F44D7"/>
    <w:rsid w:val="002F6F87"/>
    <w:rsid w:val="00313913"/>
    <w:rsid w:val="00315DC5"/>
    <w:rsid w:val="003342E0"/>
    <w:rsid w:val="0033538B"/>
    <w:rsid w:val="00356A32"/>
    <w:rsid w:val="00357439"/>
    <w:rsid w:val="003624AE"/>
    <w:rsid w:val="00391D69"/>
    <w:rsid w:val="003925F1"/>
    <w:rsid w:val="00394D7D"/>
    <w:rsid w:val="003B1BDF"/>
    <w:rsid w:val="003C4209"/>
    <w:rsid w:val="003C520F"/>
    <w:rsid w:val="003C6A11"/>
    <w:rsid w:val="003D2779"/>
    <w:rsid w:val="003E522C"/>
    <w:rsid w:val="004130B4"/>
    <w:rsid w:val="00450599"/>
    <w:rsid w:val="004553A8"/>
    <w:rsid w:val="00461E79"/>
    <w:rsid w:val="004626F1"/>
    <w:rsid w:val="00466454"/>
    <w:rsid w:val="00470A4F"/>
    <w:rsid w:val="00483945"/>
    <w:rsid w:val="004870F6"/>
    <w:rsid w:val="00491177"/>
    <w:rsid w:val="004A36B4"/>
    <w:rsid w:val="004B421C"/>
    <w:rsid w:val="004D1B53"/>
    <w:rsid w:val="00501F9F"/>
    <w:rsid w:val="005045F9"/>
    <w:rsid w:val="00507C23"/>
    <w:rsid w:val="00507EE3"/>
    <w:rsid w:val="00516FB3"/>
    <w:rsid w:val="00521D64"/>
    <w:rsid w:val="00522724"/>
    <w:rsid w:val="00560197"/>
    <w:rsid w:val="00581BC6"/>
    <w:rsid w:val="00584B87"/>
    <w:rsid w:val="005B06EE"/>
    <w:rsid w:val="005C78B0"/>
    <w:rsid w:val="005D09E5"/>
    <w:rsid w:val="005D1A74"/>
    <w:rsid w:val="005D5543"/>
    <w:rsid w:val="005E7CB2"/>
    <w:rsid w:val="005F12BB"/>
    <w:rsid w:val="006023B7"/>
    <w:rsid w:val="00606396"/>
    <w:rsid w:val="00610200"/>
    <w:rsid w:val="0061196A"/>
    <w:rsid w:val="00615C52"/>
    <w:rsid w:val="00624F43"/>
    <w:rsid w:val="00633420"/>
    <w:rsid w:val="006417B2"/>
    <w:rsid w:val="00645603"/>
    <w:rsid w:val="00646C4D"/>
    <w:rsid w:val="006529F5"/>
    <w:rsid w:val="00667E14"/>
    <w:rsid w:val="0067086F"/>
    <w:rsid w:val="00674776"/>
    <w:rsid w:val="00682D94"/>
    <w:rsid w:val="00682D9D"/>
    <w:rsid w:val="006974E7"/>
    <w:rsid w:val="006A0D0A"/>
    <w:rsid w:val="006B0C87"/>
    <w:rsid w:val="006C0EDB"/>
    <w:rsid w:val="006C4C38"/>
    <w:rsid w:val="00760CAF"/>
    <w:rsid w:val="00771CD8"/>
    <w:rsid w:val="00777BC1"/>
    <w:rsid w:val="00780AF1"/>
    <w:rsid w:val="00796F5E"/>
    <w:rsid w:val="007A148D"/>
    <w:rsid w:val="007A6533"/>
    <w:rsid w:val="007C1A0F"/>
    <w:rsid w:val="007D093E"/>
    <w:rsid w:val="007D0C69"/>
    <w:rsid w:val="007E4091"/>
    <w:rsid w:val="0080400A"/>
    <w:rsid w:val="00827E68"/>
    <w:rsid w:val="00830BE2"/>
    <w:rsid w:val="00831534"/>
    <w:rsid w:val="0084160E"/>
    <w:rsid w:val="00841625"/>
    <w:rsid w:val="008423B1"/>
    <w:rsid w:val="008529DB"/>
    <w:rsid w:val="0085315C"/>
    <w:rsid w:val="0087189E"/>
    <w:rsid w:val="00884788"/>
    <w:rsid w:val="00894663"/>
    <w:rsid w:val="008A20F2"/>
    <w:rsid w:val="008A2DBD"/>
    <w:rsid w:val="008B2B5B"/>
    <w:rsid w:val="008D13AD"/>
    <w:rsid w:val="008E23B8"/>
    <w:rsid w:val="008E44C7"/>
    <w:rsid w:val="008E7924"/>
    <w:rsid w:val="008F2591"/>
    <w:rsid w:val="008F5D03"/>
    <w:rsid w:val="00916EA5"/>
    <w:rsid w:val="0092705D"/>
    <w:rsid w:val="00956AB3"/>
    <w:rsid w:val="00965B90"/>
    <w:rsid w:val="00972525"/>
    <w:rsid w:val="00972F17"/>
    <w:rsid w:val="00985784"/>
    <w:rsid w:val="00990636"/>
    <w:rsid w:val="00991626"/>
    <w:rsid w:val="00995281"/>
    <w:rsid w:val="009A00B1"/>
    <w:rsid w:val="009C319C"/>
    <w:rsid w:val="009C66FB"/>
    <w:rsid w:val="009D3157"/>
    <w:rsid w:val="009E64C1"/>
    <w:rsid w:val="009E740A"/>
    <w:rsid w:val="00A150E7"/>
    <w:rsid w:val="00A20439"/>
    <w:rsid w:val="00A2112A"/>
    <w:rsid w:val="00A45F68"/>
    <w:rsid w:val="00A62BF0"/>
    <w:rsid w:val="00A742DD"/>
    <w:rsid w:val="00A832FF"/>
    <w:rsid w:val="00A9208A"/>
    <w:rsid w:val="00A925AE"/>
    <w:rsid w:val="00A959A7"/>
    <w:rsid w:val="00AC1AEB"/>
    <w:rsid w:val="00AC5482"/>
    <w:rsid w:val="00AD0F3C"/>
    <w:rsid w:val="00AD12FE"/>
    <w:rsid w:val="00AD1CC3"/>
    <w:rsid w:val="00AE1B6F"/>
    <w:rsid w:val="00AF3984"/>
    <w:rsid w:val="00B346F3"/>
    <w:rsid w:val="00B441EA"/>
    <w:rsid w:val="00B454A9"/>
    <w:rsid w:val="00B50ABC"/>
    <w:rsid w:val="00B52072"/>
    <w:rsid w:val="00B82937"/>
    <w:rsid w:val="00B87712"/>
    <w:rsid w:val="00B9681E"/>
    <w:rsid w:val="00BA364A"/>
    <w:rsid w:val="00BC14FA"/>
    <w:rsid w:val="00BC3790"/>
    <w:rsid w:val="00BC7FE4"/>
    <w:rsid w:val="00BE02FD"/>
    <w:rsid w:val="00BF1A53"/>
    <w:rsid w:val="00C006D4"/>
    <w:rsid w:val="00C01136"/>
    <w:rsid w:val="00C01604"/>
    <w:rsid w:val="00C070E8"/>
    <w:rsid w:val="00C11A9B"/>
    <w:rsid w:val="00C16203"/>
    <w:rsid w:val="00C1671D"/>
    <w:rsid w:val="00C262B4"/>
    <w:rsid w:val="00C32B85"/>
    <w:rsid w:val="00C46377"/>
    <w:rsid w:val="00C525C5"/>
    <w:rsid w:val="00C54DED"/>
    <w:rsid w:val="00C54F35"/>
    <w:rsid w:val="00C71683"/>
    <w:rsid w:val="00C721A0"/>
    <w:rsid w:val="00C73589"/>
    <w:rsid w:val="00C802F5"/>
    <w:rsid w:val="00C91E01"/>
    <w:rsid w:val="00CA5871"/>
    <w:rsid w:val="00CC5875"/>
    <w:rsid w:val="00CC6AE2"/>
    <w:rsid w:val="00CC7F0F"/>
    <w:rsid w:val="00CD1211"/>
    <w:rsid w:val="00CD7F48"/>
    <w:rsid w:val="00CE50B4"/>
    <w:rsid w:val="00CF67DA"/>
    <w:rsid w:val="00D40FC8"/>
    <w:rsid w:val="00D430ED"/>
    <w:rsid w:val="00D44708"/>
    <w:rsid w:val="00D45D97"/>
    <w:rsid w:val="00D50880"/>
    <w:rsid w:val="00D52F9C"/>
    <w:rsid w:val="00D708A1"/>
    <w:rsid w:val="00D77333"/>
    <w:rsid w:val="00D927D4"/>
    <w:rsid w:val="00DB3EA5"/>
    <w:rsid w:val="00DC2C5F"/>
    <w:rsid w:val="00DF270B"/>
    <w:rsid w:val="00DF2D00"/>
    <w:rsid w:val="00DF617B"/>
    <w:rsid w:val="00E03EBF"/>
    <w:rsid w:val="00E05BAC"/>
    <w:rsid w:val="00E06C94"/>
    <w:rsid w:val="00E10BB1"/>
    <w:rsid w:val="00E1186D"/>
    <w:rsid w:val="00E165A4"/>
    <w:rsid w:val="00E16EB3"/>
    <w:rsid w:val="00E2490F"/>
    <w:rsid w:val="00E24A7E"/>
    <w:rsid w:val="00E34B3F"/>
    <w:rsid w:val="00E45660"/>
    <w:rsid w:val="00E505CC"/>
    <w:rsid w:val="00E512DA"/>
    <w:rsid w:val="00E6723F"/>
    <w:rsid w:val="00E674F5"/>
    <w:rsid w:val="00E802AE"/>
    <w:rsid w:val="00E81EBB"/>
    <w:rsid w:val="00E82B31"/>
    <w:rsid w:val="00E9653D"/>
    <w:rsid w:val="00EC2A48"/>
    <w:rsid w:val="00EC5843"/>
    <w:rsid w:val="00ED3333"/>
    <w:rsid w:val="00EF450D"/>
    <w:rsid w:val="00F0414E"/>
    <w:rsid w:val="00F13FC9"/>
    <w:rsid w:val="00F24AE9"/>
    <w:rsid w:val="00F34936"/>
    <w:rsid w:val="00F34B22"/>
    <w:rsid w:val="00F4566E"/>
    <w:rsid w:val="00F50272"/>
    <w:rsid w:val="00F5673D"/>
    <w:rsid w:val="00F6350C"/>
    <w:rsid w:val="00F77899"/>
    <w:rsid w:val="00F8711F"/>
    <w:rsid w:val="00F96C86"/>
    <w:rsid w:val="00FA7E38"/>
    <w:rsid w:val="00FB66F3"/>
    <w:rsid w:val="00FC312D"/>
    <w:rsid w:val="00FC3500"/>
    <w:rsid w:val="00FD4AF5"/>
    <w:rsid w:val="00FF1A17"/>
    <w:rsid w:val="00FF456F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55FB7"/>
  <w15:chartTrackingRefBased/>
  <w15:docId w15:val="{47CFD6A1-0BEC-4D4F-AA7F-36CD4192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6396"/>
  </w:style>
  <w:style w:type="paragraph" w:styleId="Nagwek1">
    <w:name w:val="heading 1"/>
    <w:basedOn w:val="Normalny"/>
    <w:next w:val="Normalny"/>
    <w:qFormat/>
    <w:rsid w:val="00606396"/>
    <w:pPr>
      <w:keepNext/>
      <w:jc w:val="center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802F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91E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1E01"/>
  </w:style>
  <w:style w:type="paragraph" w:styleId="Tekstdymka">
    <w:name w:val="Balloon Text"/>
    <w:basedOn w:val="Normalny"/>
    <w:semiHidden/>
    <w:rsid w:val="00AD12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C6A11"/>
  </w:style>
  <w:style w:type="character" w:customStyle="1" w:styleId="TekstprzypisudolnegoZnak">
    <w:name w:val="Tekst przypisu dolnego Znak"/>
    <w:basedOn w:val="Domylnaczcionkaakapitu"/>
    <w:link w:val="Tekstprzypisudolnego"/>
    <w:rsid w:val="003C6A11"/>
  </w:style>
  <w:style w:type="character" w:styleId="Odwoanieprzypisudolnego">
    <w:name w:val="footnote reference"/>
    <w:rsid w:val="003C6A11"/>
    <w:rPr>
      <w:vertAlign w:val="superscript"/>
    </w:rPr>
  </w:style>
  <w:style w:type="table" w:styleId="Tabela-Siatka">
    <w:name w:val="Table Grid"/>
    <w:basedOn w:val="Standardowy"/>
    <w:uiPriority w:val="39"/>
    <w:rsid w:val="0083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C802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C802F5"/>
    <w:pPr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character" w:styleId="Hipercze">
    <w:name w:val="Hyperlink"/>
    <w:uiPriority w:val="99"/>
    <w:unhideWhenUsed/>
    <w:rsid w:val="00C802F5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C14FA"/>
    <w:rPr>
      <w:color w:val="605E5C"/>
      <w:shd w:val="clear" w:color="auto" w:fill="E1DFDD"/>
    </w:rPr>
  </w:style>
  <w:style w:type="table" w:styleId="Zwykatabela2">
    <w:name w:val="Plain Table 2"/>
    <w:basedOn w:val="Standardowy"/>
    <w:uiPriority w:val="42"/>
    <w:rsid w:val="007E40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alisz@poznan.wiih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oznan.wiih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pila@poznan.wiih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.leszno@poznan.wiih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konin@poznan.wiih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32E8-3760-4915-BE96-E3FEFF10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1236</Words>
  <Characters>9488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WIIH Poznań</Company>
  <LinksUpToDate>false</LinksUpToDate>
  <CharactersWithSpaces>10703</CharactersWithSpaces>
  <SharedDoc>false</SharedDoc>
  <HLinks>
    <vt:vector size="36" baseType="variant">
      <vt:variant>
        <vt:i4>4849787</vt:i4>
      </vt:variant>
      <vt:variant>
        <vt:i4>15</vt:i4>
      </vt:variant>
      <vt:variant>
        <vt:i4>0</vt:i4>
      </vt:variant>
      <vt:variant>
        <vt:i4>5</vt:i4>
      </vt:variant>
      <vt:variant>
        <vt:lpwstr>mailto:iod@poznan.wiih.gov.pl</vt:lpwstr>
      </vt:variant>
      <vt:variant>
        <vt:lpwstr/>
      </vt:variant>
      <vt:variant>
        <vt:i4>2621513</vt:i4>
      </vt:variant>
      <vt:variant>
        <vt:i4>12</vt:i4>
      </vt:variant>
      <vt:variant>
        <vt:i4>0</vt:i4>
      </vt:variant>
      <vt:variant>
        <vt:i4>5</vt:i4>
      </vt:variant>
      <vt:variant>
        <vt:lpwstr>mailto:d.pila@poznan.wiih.gov.pl</vt:lpwstr>
      </vt:variant>
      <vt:variant>
        <vt:lpwstr/>
      </vt:variant>
      <vt:variant>
        <vt:i4>4522033</vt:i4>
      </vt:variant>
      <vt:variant>
        <vt:i4>9</vt:i4>
      </vt:variant>
      <vt:variant>
        <vt:i4>0</vt:i4>
      </vt:variant>
      <vt:variant>
        <vt:i4>5</vt:i4>
      </vt:variant>
      <vt:variant>
        <vt:lpwstr>mailto:d.leszno@poznan.wiih.gov.pl</vt:lpwstr>
      </vt:variant>
      <vt:variant>
        <vt:lpwstr/>
      </vt:variant>
      <vt:variant>
        <vt:i4>4718652</vt:i4>
      </vt:variant>
      <vt:variant>
        <vt:i4>6</vt:i4>
      </vt:variant>
      <vt:variant>
        <vt:i4>0</vt:i4>
      </vt:variant>
      <vt:variant>
        <vt:i4>5</vt:i4>
      </vt:variant>
      <vt:variant>
        <vt:lpwstr>mailto:d.konin@poznan.wiih.gov.pl</vt:lpwstr>
      </vt:variant>
      <vt:variant>
        <vt:lpwstr/>
      </vt:variant>
      <vt:variant>
        <vt:i4>4194355</vt:i4>
      </vt:variant>
      <vt:variant>
        <vt:i4>3</vt:i4>
      </vt:variant>
      <vt:variant>
        <vt:i4>0</vt:i4>
      </vt:variant>
      <vt:variant>
        <vt:i4>5</vt:i4>
      </vt:variant>
      <vt:variant>
        <vt:lpwstr>mailto:d.kalisz@poznan.wiih.gov.pl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mailto:sekretariat@poznan.wiih.gov.pl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l.tokarski</dc:creator>
  <cp:keywords/>
  <cp:lastModifiedBy>Dagmara Kożuszko</cp:lastModifiedBy>
  <cp:revision>25</cp:revision>
  <cp:lastPrinted>2025-09-04T06:22:00Z</cp:lastPrinted>
  <dcterms:created xsi:type="dcterms:W3CDTF">2022-12-28T12:43:00Z</dcterms:created>
  <dcterms:modified xsi:type="dcterms:W3CDTF">2025-09-04T08:05:00Z</dcterms:modified>
</cp:coreProperties>
</file>